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050065" w:rsidRPr="006254CC" w:rsidTr="00050065">
        <w:trPr>
          <w:trHeight w:val="1616"/>
        </w:trPr>
        <w:tc>
          <w:tcPr>
            <w:tcW w:w="3888" w:type="dxa"/>
          </w:tcPr>
          <w:p w:rsidR="00050065" w:rsidRPr="006254CC" w:rsidRDefault="00050065" w:rsidP="0005006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4BB47F1" wp14:editId="6FC39249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0065" w:rsidRDefault="00050065" w:rsidP="00050065"/>
                                <w:p w:rsidR="00050065" w:rsidRDefault="00050065" w:rsidP="000500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as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7zAiJMOWnSz18JGRoEpz9CrFLwe+ntpCKr+TpRfFeJiXRO+YzdSiqFmhEJSvvF3zy4YQ8FVtB3e&#10;CQroBNBtpY6V7Awg1AAdbUMeTw1hR41KOIyDy0UCiZXwK46i5XJhI5D06XIvlX7DRIfMJsNS7Dn9&#10;CE23EcjhTmnbFDpRI/QLRlXXQosPpEV+BJgT4uTskvQJ09zkomja1oqk5WcH4DieMKsyiGS9IPMp&#10;qOFgFfAj8ZJNvIlDJwyijRN6ee7cFOvQiQp/ucgv8/U693+ajP0wrRtKGTdBn9Toh3/W7eldjDo6&#10;6VGJtqEGziSv5G67biUC7hku7Dexn7m552lAQ0kKXMz9GSU/CL3bIHGKKF46YREunGTpxY7nJ7dJ&#10;5IVJmBfnlO4azv6dEhoynCyChe3vLOkX3Dz4XnIjqVWI7ZTR7IZTu9ekacf9jL3J+Jn9WAXbW6tw&#10;I+rxcejj9ggoRulbQR9B61KAFmHawFyETS3kd4wGmDEZVt/2RDKM2rfcvJdgCVkiPTfk3NjODcJL&#10;gMqwxmjcrvU4yPa9bHY1RPJtWbgwL7hqjCBtqmNWkwFzxJKaZp4ZVHPbej1P5tUvAA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D6GZas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050065" w:rsidRDefault="00050065" w:rsidP="00050065"/>
                          <w:p w:rsidR="00050065" w:rsidRDefault="00050065" w:rsidP="0005006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254CC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050065" w:rsidRPr="006254CC" w:rsidRDefault="00050065" w:rsidP="0005006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050065" w:rsidRPr="006254CC" w:rsidRDefault="00050065" w:rsidP="00050065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050065" w:rsidRPr="006254CC" w:rsidRDefault="00050065" w:rsidP="0005006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FDB07" wp14:editId="0D127396">
                  <wp:extent cx="659765" cy="643890"/>
                  <wp:effectExtent l="0" t="0" r="698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065" w:rsidRPr="006254CC" w:rsidRDefault="00050065" w:rsidP="00050065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050065" w:rsidRPr="006254CC" w:rsidRDefault="00050065" w:rsidP="00050065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50065" w:rsidRPr="006254CC" w:rsidRDefault="00050065" w:rsidP="0005006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050065" w:rsidRPr="006254CC" w:rsidRDefault="00050065" w:rsidP="0005006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050065" w:rsidRPr="006254CC" w:rsidRDefault="00050065" w:rsidP="00050065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6254CC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ш</w:t>
      </w:r>
      <w:proofErr w:type="gramEnd"/>
      <w:r w:rsidRPr="006254CC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у ö м</w:t>
      </w:r>
    </w:p>
    <w:p w:rsidR="00050065" w:rsidRPr="006254CC" w:rsidRDefault="00050065" w:rsidP="00050065">
      <w:pPr>
        <w:keepNext/>
        <w:numPr>
          <w:ilvl w:val="0"/>
          <w:numId w:val="15"/>
        </w:numPr>
        <w:suppressAutoHyphens/>
        <w:spacing w:after="12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6254CC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</w:t>
      </w:r>
      <w:proofErr w:type="gramEnd"/>
      <w:r w:rsidRPr="006254CC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о с т а н о в л е н и е</w:t>
      </w:r>
    </w:p>
    <w:p w:rsidR="00050065" w:rsidRPr="006254CC" w:rsidRDefault="00050065" w:rsidP="00050065">
      <w:pPr>
        <w:spacing w:after="120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6254CC">
        <w:rPr>
          <w:rFonts w:ascii="Times New Roman" w:hAnsi="Times New Roman"/>
          <w:sz w:val="28"/>
          <w:szCs w:val="28"/>
        </w:rPr>
        <w:t>пст.Студенец</w:t>
      </w:r>
    </w:p>
    <w:p w:rsidR="00050065" w:rsidRPr="006254CC" w:rsidRDefault="00050065" w:rsidP="00050065">
      <w:pPr>
        <w:spacing w:after="12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 xml:space="preserve">от </w:t>
      </w:r>
      <w:r w:rsidR="004B2126" w:rsidRPr="004B2126">
        <w:rPr>
          <w:rFonts w:ascii="Times New Roman" w:hAnsi="Times New Roman"/>
          <w:sz w:val="28"/>
          <w:szCs w:val="28"/>
        </w:rPr>
        <w:t>0</w:t>
      </w:r>
      <w:r w:rsidR="004B2126">
        <w:rPr>
          <w:rFonts w:ascii="Times New Roman" w:hAnsi="Times New Roman"/>
          <w:sz w:val="28"/>
          <w:szCs w:val="28"/>
          <w:lang w:val="en-US"/>
        </w:rPr>
        <w:t>1</w:t>
      </w:r>
      <w:r w:rsidR="004B2126">
        <w:rPr>
          <w:rFonts w:ascii="Times New Roman" w:hAnsi="Times New Roman"/>
          <w:sz w:val="28"/>
          <w:szCs w:val="28"/>
        </w:rPr>
        <w:t>.10</w:t>
      </w:r>
      <w:r w:rsidRPr="006254CC">
        <w:rPr>
          <w:rFonts w:ascii="Times New Roman" w:hAnsi="Times New Roman"/>
          <w:sz w:val="28"/>
          <w:szCs w:val="28"/>
        </w:rPr>
        <w:t>.2015 г.                                                                                          №</w:t>
      </w:r>
      <w:r w:rsidRPr="006254CC">
        <w:rPr>
          <w:rFonts w:ascii="Times New Roman" w:hAnsi="Times New Roman"/>
          <w:sz w:val="28"/>
          <w:szCs w:val="28"/>
        </w:rPr>
        <w:tab/>
      </w:r>
      <w:r w:rsidR="004B2126">
        <w:rPr>
          <w:rFonts w:ascii="Times New Roman" w:hAnsi="Times New Roman"/>
          <w:sz w:val="28"/>
          <w:szCs w:val="28"/>
        </w:rPr>
        <w:t>69</w:t>
      </w:r>
    </w:p>
    <w:p w:rsidR="00050065" w:rsidRPr="006254CC" w:rsidRDefault="00050065" w:rsidP="00050065">
      <w:pPr>
        <w:spacing w:after="0" w:line="240" w:lineRule="exact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50065" w:rsidRPr="006254CC" w:rsidRDefault="00050065" w:rsidP="00050065">
      <w:pPr>
        <w:spacing w:after="0" w:line="240" w:lineRule="auto"/>
        <w:ind w:right="3793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Pr="00050065">
        <w:rPr>
          <w:rFonts w:ascii="Times New Roman" w:hAnsi="Times New Roman"/>
          <w:sz w:val="28"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6254CC">
        <w:rPr>
          <w:rFonts w:ascii="Times New Roman" w:hAnsi="Times New Roman"/>
          <w:sz w:val="28"/>
          <w:szCs w:val="28"/>
        </w:rPr>
        <w:t>»</w:t>
      </w:r>
    </w:p>
    <w:p w:rsidR="00050065" w:rsidRPr="006254CC" w:rsidRDefault="00050065" w:rsidP="00050065">
      <w:pPr>
        <w:spacing w:after="0" w:line="240" w:lineRule="exact"/>
        <w:ind w:right="3794"/>
        <w:jc w:val="both"/>
        <w:rPr>
          <w:rFonts w:ascii="Times New Roman" w:hAnsi="Times New Roman"/>
          <w:b/>
          <w:sz w:val="28"/>
          <w:szCs w:val="28"/>
        </w:rPr>
      </w:pPr>
    </w:p>
    <w:p w:rsidR="00050065" w:rsidRPr="00050065" w:rsidRDefault="00050065" w:rsidP="000500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4CC">
        <w:rPr>
          <w:rFonts w:ascii="Times New Roman" w:hAnsi="Times New Roman"/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</w:t>
      </w:r>
      <w:proofErr w:type="gramEnd"/>
      <w:r w:rsidRPr="006254CC">
        <w:rPr>
          <w:rFonts w:ascii="Times New Roman" w:hAnsi="Times New Roman"/>
          <w:sz w:val="28"/>
          <w:szCs w:val="28"/>
        </w:rPr>
        <w:t xml:space="preserve"> «Студенец»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050065" w:rsidRDefault="00050065" w:rsidP="000500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050065">
        <w:rPr>
          <w:rFonts w:ascii="Times New Roman" w:hAnsi="Times New Roman"/>
          <w:sz w:val="28"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6254CC">
        <w:rPr>
          <w:rFonts w:ascii="Times New Roman" w:hAnsi="Times New Roman"/>
          <w:sz w:val="28"/>
          <w:szCs w:val="28"/>
        </w:rPr>
        <w:t>» согласно приложению.</w:t>
      </w:r>
    </w:p>
    <w:p w:rsidR="00050065" w:rsidRPr="006254CC" w:rsidRDefault="00050065" w:rsidP="000500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постановление администрации сельского поселения «Студенец» от 27.06.2012 г. № 12 «</w:t>
      </w:r>
      <w:r w:rsidRPr="000500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договоров найма специализированных жилых помещений муниципального жилищного фонда </w:t>
      </w:r>
      <w:r>
        <w:rPr>
          <w:rFonts w:ascii="Times New Roman" w:hAnsi="Times New Roman"/>
          <w:sz w:val="28"/>
          <w:szCs w:val="28"/>
        </w:rPr>
        <w:t>сельского поселения «Студенец</w:t>
      </w:r>
      <w:r w:rsidRPr="00EE58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утратившими силу.</w:t>
      </w:r>
    </w:p>
    <w:p w:rsidR="00050065" w:rsidRPr="006254CC" w:rsidRDefault="00050065" w:rsidP="00050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2.</w:t>
      </w:r>
      <w:proofErr w:type="gramStart"/>
      <w:r w:rsidRPr="00625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4C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0065" w:rsidRPr="006254CC" w:rsidRDefault="00050065" w:rsidP="00050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3. Настоящее постановление подлежит размещению на официальном сайте администрации сельского поселения «Студенец».</w:t>
      </w:r>
    </w:p>
    <w:p w:rsidR="00050065" w:rsidRPr="006254CC" w:rsidRDefault="00050065" w:rsidP="00050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0065" w:rsidRPr="006254CC" w:rsidRDefault="00050065" w:rsidP="00050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065" w:rsidRPr="006254CC" w:rsidRDefault="00050065" w:rsidP="000500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Глава сельского поселения «Студенец»                           Ю.В. Козлов</w:t>
      </w:r>
    </w:p>
    <w:p w:rsidR="00050065" w:rsidRDefault="0005006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</w:p>
    <w:p w:rsidR="00050065" w:rsidRDefault="0005006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</w:p>
    <w:p w:rsidR="00050065" w:rsidRDefault="0005006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</w:p>
    <w:p w:rsidR="00050065" w:rsidRDefault="00050065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</w:p>
    <w:p w:rsidR="00050065" w:rsidRPr="00C56B64" w:rsidRDefault="00050065" w:rsidP="0005006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lastRenderedPageBreak/>
        <w:t xml:space="preserve">УТВЕРЖДЕН </w:t>
      </w:r>
    </w:p>
    <w:p w:rsidR="00050065" w:rsidRPr="00C56B64" w:rsidRDefault="00050065" w:rsidP="0005006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t xml:space="preserve">постановлением администрации </w:t>
      </w:r>
    </w:p>
    <w:p w:rsidR="00050065" w:rsidRPr="00C56B64" w:rsidRDefault="00050065" w:rsidP="0005006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t>сельского поселения «Студенец»</w:t>
      </w:r>
    </w:p>
    <w:p w:rsidR="00050065" w:rsidRDefault="00050065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t xml:space="preserve">от </w:t>
      </w:r>
      <w:r w:rsidR="004B2126">
        <w:rPr>
          <w:rFonts w:ascii="Times New Roman" w:hAnsi="Times New Roman"/>
        </w:rPr>
        <w:t>01.10</w:t>
      </w:r>
      <w:r w:rsidRPr="00C56B64">
        <w:rPr>
          <w:rFonts w:ascii="Times New Roman" w:hAnsi="Times New Roman"/>
        </w:rPr>
        <w:t>.2015  года №</w:t>
      </w:r>
      <w:r w:rsidR="004B2126">
        <w:rPr>
          <w:rFonts w:ascii="Times New Roman" w:hAnsi="Times New Roman"/>
        </w:rPr>
        <w:t xml:space="preserve"> 69</w:t>
      </w:r>
    </w:p>
    <w:p w:rsidR="00050065" w:rsidRDefault="00050065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АДМИНИСТРАТИВНЫЙ РЕГЛАМЕНТ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pacing w:val="-6"/>
          <w:sz w:val="26"/>
          <w:szCs w:val="26"/>
        </w:rPr>
      </w:pPr>
      <w:r w:rsidRPr="00050065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предоставления муниципальной услуги «</w:t>
      </w:r>
      <w:r w:rsidR="007E48E1" w:rsidRPr="00050065">
        <w:rPr>
          <w:rFonts w:ascii="Times New Roman" w:hAnsi="Times New Roman"/>
          <w:b/>
          <w:bCs/>
          <w:spacing w:val="-6"/>
          <w:sz w:val="26"/>
          <w:szCs w:val="26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050065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»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Calibri" w:hAnsi="Times New Roman" w:cs="Times New Roman"/>
          <w:b/>
          <w:spacing w:val="-6"/>
          <w:sz w:val="26"/>
          <w:szCs w:val="26"/>
          <w:lang w:eastAsia="ru-RU"/>
        </w:rPr>
        <w:t>Общие положения</w:t>
      </w: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1.1. </w:t>
      </w: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="007E48E1" w:rsidRPr="00050065">
        <w:rPr>
          <w:rFonts w:ascii="Times New Roman" w:hAnsi="Times New Roman"/>
          <w:bCs/>
          <w:spacing w:val="-6"/>
          <w:sz w:val="26"/>
          <w:szCs w:val="26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050065">
        <w:rPr>
          <w:rFonts w:ascii="Times New Roman" w:hAnsi="Times New Roman"/>
          <w:spacing w:val="-6"/>
          <w:sz w:val="26"/>
          <w:szCs w:val="26"/>
          <w:lang w:eastAsia="ru-RU"/>
        </w:rPr>
        <w:t>администрации сельского поселения «Студенец»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0D2CA6" w:rsidRPr="00050065">
        <w:rPr>
          <w:rFonts w:ascii="Times New Roman" w:hAnsi="Times New Roman"/>
          <w:bCs/>
          <w:spacing w:val="-6"/>
          <w:sz w:val="26"/>
          <w:szCs w:val="26"/>
        </w:rPr>
        <w:t xml:space="preserve">предоставлении гражданам по договорам найма жилых помещений специализированного муниципального жилищного фонда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(далее – муниципальная услуга).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</w:t>
      </w:r>
      <w:r w:rsid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сельского поселения «Студенец»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Круг заявителей</w:t>
      </w:r>
    </w:p>
    <w:p w:rsidR="000D2CA6" w:rsidRPr="00050065" w:rsidRDefault="003D6298" w:rsidP="000D2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1.2. Заявителями являются </w:t>
      </w:r>
      <w:r w:rsidR="00943088" w:rsidRPr="00050065">
        <w:rPr>
          <w:rFonts w:ascii="Times New Roman" w:hAnsi="Times New Roman"/>
          <w:spacing w:val="-6"/>
          <w:sz w:val="26"/>
          <w:szCs w:val="26"/>
          <w:lang w:eastAsia="ru-RU"/>
        </w:rPr>
        <w:t>ф</w:t>
      </w:r>
      <w:r w:rsidR="000D2CA6" w:rsidRPr="00050065">
        <w:rPr>
          <w:rFonts w:ascii="Times New Roman" w:hAnsi="Times New Roman"/>
          <w:spacing w:val="-6"/>
          <w:sz w:val="26"/>
          <w:szCs w:val="26"/>
          <w:lang w:eastAsia="ru-RU"/>
        </w:rPr>
        <w:t>изические лица (граждане Российской Федерации, иностранные граждане), необеспеченные жилыми помещениями в муниципальном образовании, к которым относятся:</w:t>
      </w:r>
    </w:p>
    <w:p w:rsidR="00831042" w:rsidRPr="00050065" w:rsidRDefault="00835A50" w:rsidP="00FF3232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pacing w:val="-6"/>
          <w:szCs w:val="26"/>
        </w:rPr>
      </w:pPr>
      <w:r w:rsidRPr="00050065">
        <w:rPr>
          <w:rFonts w:ascii="Times New Roman" w:hAnsi="Times New Roman"/>
          <w:spacing w:val="-6"/>
          <w:szCs w:val="26"/>
          <w:lang w:eastAsia="ru-RU"/>
        </w:rPr>
        <w:t xml:space="preserve">1) </w:t>
      </w:r>
      <w:r w:rsidR="004C44E4" w:rsidRPr="00050065">
        <w:rPr>
          <w:rFonts w:ascii="Times New Roman" w:hAnsi="Times New Roman"/>
          <w:spacing w:val="-6"/>
          <w:szCs w:val="26"/>
          <w:lang w:eastAsia="ru-RU"/>
        </w:rPr>
        <w:t xml:space="preserve"> </w:t>
      </w:r>
      <w:r w:rsidRPr="00050065">
        <w:rPr>
          <w:rFonts w:ascii="Times New Roman" w:hAnsi="Times New Roman"/>
          <w:spacing w:val="-6"/>
          <w:szCs w:val="26"/>
          <w:lang w:eastAsia="ru-RU"/>
        </w:rPr>
        <w:t>к</w:t>
      </w:r>
      <w:r w:rsidR="007464C6" w:rsidRPr="00050065">
        <w:rPr>
          <w:rFonts w:ascii="Times New Roman" w:hAnsi="Times New Roman"/>
          <w:spacing w:val="-6"/>
          <w:szCs w:val="26"/>
          <w:lang w:eastAsia="ru-RU"/>
        </w:rPr>
        <w:t xml:space="preserve">атегории заявителей, которым предоставляются </w:t>
      </w:r>
      <w:r w:rsidR="00F73737" w:rsidRPr="00050065">
        <w:rPr>
          <w:rFonts w:ascii="Times New Roman" w:hAnsi="Times New Roman"/>
          <w:spacing w:val="-6"/>
          <w:szCs w:val="26"/>
          <w:lang w:eastAsia="ru-RU"/>
        </w:rPr>
        <w:t xml:space="preserve"> </w:t>
      </w:r>
      <w:r w:rsidR="00831042" w:rsidRPr="00050065">
        <w:rPr>
          <w:rFonts w:ascii="Times New Roman" w:hAnsi="Times New Roman" w:cs="Times New Roman"/>
          <w:spacing w:val="-6"/>
          <w:szCs w:val="26"/>
        </w:rPr>
        <w:t>с</w:t>
      </w:r>
      <w:r w:rsidR="007464C6" w:rsidRPr="00050065">
        <w:rPr>
          <w:rFonts w:ascii="Times New Roman" w:hAnsi="Times New Roman" w:cs="Times New Roman"/>
          <w:spacing w:val="-6"/>
          <w:szCs w:val="26"/>
        </w:rPr>
        <w:t>лужебные жилые помещения</w:t>
      </w:r>
      <w:r w:rsidR="00831042" w:rsidRPr="00050065">
        <w:rPr>
          <w:rFonts w:ascii="Times New Roman" w:hAnsi="Times New Roman" w:cs="Times New Roman"/>
          <w:spacing w:val="-6"/>
          <w:szCs w:val="26"/>
        </w:rPr>
        <w:t>:</w:t>
      </w:r>
    </w:p>
    <w:p w:rsidR="00FF3232" w:rsidRPr="00050065" w:rsidRDefault="00FF7695" w:rsidP="00FF3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proofErr w:type="gramStart"/>
      <w:r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- </w:t>
      </w:r>
      <w:r w:rsidR="00FF3232" w:rsidRPr="00050065">
        <w:rPr>
          <w:rFonts w:ascii="Times New Roman" w:eastAsiaTheme="minorHAnsi" w:hAnsi="Times New Roman"/>
          <w:spacing w:val="-6"/>
          <w:sz w:val="26"/>
          <w:szCs w:val="26"/>
        </w:rPr>
        <w:t>граждан</w:t>
      </w:r>
      <w:r w:rsidR="004C5AE3" w:rsidRPr="00050065">
        <w:rPr>
          <w:rFonts w:ascii="Times New Roman" w:eastAsiaTheme="minorHAnsi" w:hAnsi="Times New Roman"/>
          <w:spacing w:val="-6"/>
          <w:sz w:val="26"/>
          <w:szCs w:val="26"/>
        </w:rPr>
        <w:t>ам</w:t>
      </w:r>
      <w:r w:rsidR="00FF3232"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</w:t>
      </w:r>
      <w:r w:rsidR="00FF3232" w:rsidRPr="00050065">
        <w:rPr>
          <w:rFonts w:ascii="Times New Roman" w:eastAsiaTheme="minorHAnsi" w:hAnsi="Times New Roman"/>
          <w:spacing w:val="-6"/>
          <w:sz w:val="26"/>
          <w:szCs w:val="26"/>
        </w:rPr>
        <w:lastRenderedPageBreak/>
        <w:t>субъекта Российской Федерации либо в связи с избранием на выборные должности в органы государственной власти или органы местного самоуправления</w:t>
      </w:r>
      <w:r w:rsidR="00117C70">
        <w:rPr>
          <w:rFonts w:ascii="Times New Roman" w:eastAsiaTheme="minorHAnsi" w:hAnsi="Times New Roman"/>
          <w:spacing w:val="-6"/>
          <w:sz w:val="26"/>
          <w:szCs w:val="26"/>
        </w:rPr>
        <w:t>.</w:t>
      </w:r>
      <w:proofErr w:type="gramEnd"/>
    </w:p>
    <w:p w:rsidR="00FA1631" w:rsidRPr="00050065" w:rsidRDefault="00835A50" w:rsidP="00FA163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pacing w:val="-6"/>
          <w:szCs w:val="26"/>
        </w:rPr>
      </w:pPr>
      <w:r w:rsidRPr="00050065">
        <w:rPr>
          <w:rFonts w:ascii="Times New Roman" w:hAnsi="Times New Roman"/>
          <w:spacing w:val="-6"/>
          <w:szCs w:val="26"/>
        </w:rPr>
        <w:t xml:space="preserve">2) </w:t>
      </w:r>
      <w:r w:rsidR="00FA1631" w:rsidRPr="00050065">
        <w:rPr>
          <w:rFonts w:ascii="Times New Roman" w:hAnsi="Times New Roman"/>
          <w:spacing w:val="-6"/>
          <w:szCs w:val="26"/>
          <w:lang w:eastAsia="ru-RU"/>
        </w:rPr>
        <w:t xml:space="preserve">категории заявителей, которым предоставляются </w:t>
      </w:r>
      <w:r w:rsidR="00FA1631" w:rsidRPr="00050065">
        <w:rPr>
          <w:rFonts w:ascii="Times New Roman" w:hAnsi="Times New Roman" w:cs="Times New Roman"/>
          <w:spacing w:val="-6"/>
          <w:szCs w:val="26"/>
        </w:rPr>
        <w:t>жилые помещения в общежитиях для временного проживания:</w:t>
      </w:r>
    </w:p>
    <w:p w:rsidR="00FA1631" w:rsidRPr="00050065" w:rsidRDefault="00E10248" w:rsidP="00E10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- граждан</w:t>
      </w:r>
      <w:r w:rsidR="004C5AE3" w:rsidRPr="00050065">
        <w:rPr>
          <w:rFonts w:ascii="Times New Roman" w:eastAsiaTheme="minorHAnsi" w:hAnsi="Times New Roman"/>
          <w:spacing w:val="-6"/>
          <w:sz w:val="26"/>
          <w:szCs w:val="26"/>
        </w:rPr>
        <w:t>ам</w:t>
      </w:r>
      <w:r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 в период их работы, службы или обучения;</w:t>
      </w:r>
    </w:p>
    <w:p w:rsidR="009C791C" w:rsidRPr="00050065" w:rsidRDefault="00E10248" w:rsidP="005F013D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pacing w:val="-6"/>
          <w:szCs w:val="26"/>
        </w:rPr>
      </w:pPr>
      <w:r w:rsidRPr="00050065">
        <w:rPr>
          <w:rFonts w:ascii="Times New Roman" w:hAnsi="Times New Roman"/>
          <w:spacing w:val="-6"/>
          <w:szCs w:val="26"/>
          <w:lang w:eastAsia="ru-RU"/>
        </w:rPr>
        <w:t xml:space="preserve">3) </w:t>
      </w:r>
      <w:r w:rsidR="00835A50" w:rsidRPr="00050065">
        <w:rPr>
          <w:rFonts w:ascii="Times New Roman" w:hAnsi="Times New Roman"/>
          <w:spacing w:val="-6"/>
          <w:szCs w:val="26"/>
          <w:lang w:eastAsia="ru-RU"/>
        </w:rPr>
        <w:t>к</w:t>
      </w:r>
      <w:r w:rsidR="007464C6" w:rsidRPr="00050065">
        <w:rPr>
          <w:rFonts w:ascii="Times New Roman" w:hAnsi="Times New Roman"/>
          <w:spacing w:val="-6"/>
          <w:szCs w:val="26"/>
          <w:lang w:eastAsia="ru-RU"/>
        </w:rPr>
        <w:t>атегории заяв</w:t>
      </w:r>
      <w:r w:rsidR="00A27AB2" w:rsidRPr="00050065">
        <w:rPr>
          <w:rFonts w:ascii="Times New Roman" w:hAnsi="Times New Roman"/>
          <w:spacing w:val="-6"/>
          <w:szCs w:val="26"/>
          <w:lang w:eastAsia="ru-RU"/>
        </w:rPr>
        <w:t>ителей, которым предоставляются</w:t>
      </w:r>
      <w:r w:rsidR="007464C6" w:rsidRPr="00050065">
        <w:rPr>
          <w:rFonts w:ascii="Times New Roman" w:hAnsi="Times New Roman"/>
          <w:spacing w:val="-6"/>
          <w:szCs w:val="26"/>
          <w:lang w:eastAsia="ru-RU"/>
        </w:rPr>
        <w:t xml:space="preserve"> </w:t>
      </w:r>
      <w:r w:rsidR="007464C6" w:rsidRPr="00050065">
        <w:rPr>
          <w:rFonts w:ascii="Times New Roman" w:hAnsi="Times New Roman" w:cs="Times New Roman"/>
          <w:spacing w:val="-6"/>
          <w:szCs w:val="26"/>
        </w:rPr>
        <w:t>жилые помещения</w:t>
      </w:r>
      <w:r w:rsidR="008B0B15" w:rsidRPr="00050065">
        <w:rPr>
          <w:rFonts w:ascii="Times New Roman" w:hAnsi="Times New Roman" w:cs="Times New Roman"/>
          <w:spacing w:val="-6"/>
          <w:szCs w:val="26"/>
        </w:rPr>
        <w:t xml:space="preserve"> </w:t>
      </w:r>
      <w:r w:rsidR="005560DA" w:rsidRPr="00050065">
        <w:rPr>
          <w:rFonts w:ascii="Times New Roman" w:hAnsi="Times New Roman" w:cs="Times New Roman"/>
          <w:spacing w:val="-6"/>
          <w:szCs w:val="26"/>
        </w:rPr>
        <w:t>маневренного фонда</w:t>
      </w:r>
      <w:r w:rsidR="009C64DB" w:rsidRPr="00050065">
        <w:rPr>
          <w:rFonts w:ascii="Times New Roman" w:hAnsi="Times New Roman" w:cs="Times New Roman"/>
          <w:spacing w:val="-6"/>
          <w:szCs w:val="26"/>
        </w:rPr>
        <w:t xml:space="preserve"> для временного проживания</w:t>
      </w:r>
      <w:r w:rsidR="00FF7695" w:rsidRPr="00050065">
        <w:rPr>
          <w:rFonts w:ascii="Times New Roman" w:hAnsi="Times New Roman" w:cs="Times New Roman"/>
          <w:spacing w:val="-6"/>
          <w:szCs w:val="26"/>
        </w:rPr>
        <w:t>:</w:t>
      </w:r>
    </w:p>
    <w:p w:rsidR="005560DA" w:rsidRPr="00050065" w:rsidRDefault="00DC6F0E" w:rsidP="0055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а) </w:t>
      </w:r>
      <w:r w:rsidR="005560DA" w:rsidRPr="00050065">
        <w:rPr>
          <w:rFonts w:ascii="Times New Roman" w:eastAsiaTheme="minorHAnsi" w:hAnsi="Times New Roman"/>
          <w:spacing w:val="-6"/>
          <w:sz w:val="26"/>
          <w:szCs w:val="26"/>
        </w:rPr>
        <w:t>граждан</w:t>
      </w:r>
      <w:r w:rsidR="004C5AE3" w:rsidRPr="00050065">
        <w:rPr>
          <w:rFonts w:ascii="Times New Roman" w:eastAsiaTheme="minorHAnsi" w:hAnsi="Times New Roman"/>
          <w:spacing w:val="-6"/>
          <w:sz w:val="26"/>
          <w:szCs w:val="26"/>
        </w:rPr>
        <w:t>ам</w:t>
      </w:r>
      <w:r w:rsidR="005560DA"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5560DA" w:rsidRPr="00050065" w:rsidRDefault="00DC6F0E" w:rsidP="0055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proofErr w:type="gramStart"/>
      <w:r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б) </w:t>
      </w:r>
      <w:r w:rsidR="005560DA" w:rsidRPr="00050065">
        <w:rPr>
          <w:rFonts w:ascii="Times New Roman" w:eastAsiaTheme="minorHAnsi" w:hAnsi="Times New Roman"/>
          <w:spacing w:val="-6"/>
          <w:sz w:val="26"/>
          <w:szCs w:val="26"/>
        </w:rPr>
        <w:t>граждан</w:t>
      </w:r>
      <w:r w:rsidR="004C5AE3" w:rsidRPr="00050065">
        <w:rPr>
          <w:rFonts w:ascii="Times New Roman" w:eastAsiaTheme="minorHAnsi" w:hAnsi="Times New Roman"/>
          <w:spacing w:val="-6"/>
          <w:sz w:val="26"/>
          <w:szCs w:val="26"/>
        </w:rPr>
        <w:t>ам, утратившим</w:t>
      </w:r>
      <w:r w:rsidR="005560DA"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5560DA" w:rsidRPr="00050065" w:rsidRDefault="00DC6F0E" w:rsidP="0055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в)</w:t>
      </w:r>
      <w:r w:rsidR="005560DA"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 граждан</w:t>
      </w:r>
      <w:r w:rsidR="0095229E" w:rsidRPr="00050065">
        <w:rPr>
          <w:rFonts w:ascii="Times New Roman" w:eastAsiaTheme="minorHAnsi" w:hAnsi="Times New Roman"/>
          <w:spacing w:val="-6"/>
          <w:sz w:val="26"/>
          <w:szCs w:val="26"/>
        </w:rPr>
        <w:t>ам</w:t>
      </w:r>
      <w:r w:rsidR="005560DA" w:rsidRPr="00050065">
        <w:rPr>
          <w:rFonts w:ascii="Times New Roman" w:eastAsiaTheme="minorHAnsi" w:hAnsi="Times New Roman"/>
          <w:spacing w:val="-6"/>
          <w:sz w:val="26"/>
          <w:szCs w:val="26"/>
        </w:rPr>
        <w:t>, у которых единственные жилые помещения стали непригодными для проживания в результате чрезвычайных обстоятельств;</w:t>
      </w:r>
    </w:p>
    <w:p w:rsidR="005560DA" w:rsidRPr="00050065" w:rsidRDefault="00DC6F0E" w:rsidP="0055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г) ины</w:t>
      </w:r>
      <w:r w:rsidR="0095229E" w:rsidRPr="00050065">
        <w:rPr>
          <w:rFonts w:ascii="Times New Roman" w:eastAsiaTheme="minorHAnsi" w:hAnsi="Times New Roman"/>
          <w:spacing w:val="-6"/>
          <w:sz w:val="26"/>
          <w:szCs w:val="26"/>
        </w:rPr>
        <w:t>м</w:t>
      </w:r>
      <w:r w:rsidR="005560DA"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 граждан</w:t>
      </w:r>
      <w:r w:rsidR="0095229E" w:rsidRPr="00050065">
        <w:rPr>
          <w:rFonts w:ascii="Times New Roman" w:eastAsiaTheme="minorHAnsi" w:hAnsi="Times New Roman"/>
          <w:spacing w:val="-6"/>
          <w:sz w:val="26"/>
          <w:szCs w:val="26"/>
        </w:rPr>
        <w:t>ам</w:t>
      </w:r>
      <w:r w:rsidR="005560DA" w:rsidRPr="00050065">
        <w:rPr>
          <w:rFonts w:ascii="Times New Roman" w:eastAsiaTheme="minorHAnsi" w:hAnsi="Times New Roman"/>
          <w:spacing w:val="-6"/>
          <w:sz w:val="26"/>
          <w:szCs w:val="26"/>
        </w:rPr>
        <w:t xml:space="preserve"> в случаях, пр</w:t>
      </w:r>
      <w:r w:rsidR="00CE33BC" w:rsidRPr="00050065">
        <w:rPr>
          <w:rFonts w:ascii="Times New Roman" w:eastAsiaTheme="minorHAnsi" w:hAnsi="Times New Roman"/>
          <w:spacing w:val="-6"/>
          <w:sz w:val="26"/>
          <w:szCs w:val="26"/>
        </w:rPr>
        <w:t>едусмотренных законодательством;</w:t>
      </w:r>
    </w:p>
    <w:p w:rsidR="00381C37" w:rsidRPr="00050065" w:rsidRDefault="0095229E" w:rsidP="00381C37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pacing w:val="-6"/>
          <w:szCs w:val="26"/>
        </w:rPr>
      </w:pPr>
      <w:proofErr w:type="gramStart"/>
      <w:r w:rsidRPr="00050065">
        <w:rPr>
          <w:rFonts w:ascii="Times New Roman" w:hAnsi="Times New Roman"/>
          <w:spacing w:val="-6"/>
          <w:szCs w:val="26"/>
          <w:lang w:eastAsia="ru-RU"/>
        </w:rPr>
        <w:t xml:space="preserve">4) категории заявителей, которым предоставляются </w:t>
      </w:r>
      <w:r w:rsidRPr="00050065">
        <w:rPr>
          <w:rFonts w:ascii="Times New Roman" w:hAnsi="Times New Roman" w:cs="Times New Roman"/>
          <w:spacing w:val="-6"/>
          <w:szCs w:val="26"/>
        </w:rPr>
        <w:t xml:space="preserve">жилые помещения </w:t>
      </w:r>
      <w:r w:rsidR="0096321F" w:rsidRPr="00050065">
        <w:rPr>
          <w:rFonts w:ascii="Times New Roman" w:hAnsi="Times New Roman" w:cs="Times New Roman"/>
          <w:spacing w:val="-6"/>
          <w:szCs w:val="26"/>
        </w:rPr>
        <w:t>в домах системы социального обслуживания населения</w:t>
      </w:r>
      <w:r w:rsidR="00DE45F8" w:rsidRPr="00050065">
        <w:rPr>
          <w:rFonts w:ascii="Times New Roman" w:hAnsi="Times New Roman" w:cs="Times New Roman"/>
          <w:spacing w:val="-6"/>
          <w:szCs w:val="26"/>
        </w:rPr>
        <w:t xml:space="preserve">, </w:t>
      </w:r>
      <w:r w:rsidR="00DE45F8" w:rsidRPr="00050065">
        <w:rPr>
          <w:rFonts w:ascii="Times New Roman" w:hAnsi="Times New Roman"/>
          <w:spacing w:val="-6"/>
          <w:szCs w:val="26"/>
        </w:rPr>
        <w:t>относящиеся</w:t>
      </w:r>
      <w:r w:rsidR="002533D0" w:rsidRPr="00050065">
        <w:rPr>
          <w:rFonts w:ascii="Times New Roman" w:hAnsi="Times New Roman"/>
          <w:spacing w:val="-6"/>
          <w:szCs w:val="26"/>
        </w:rPr>
        <w:t>,</w:t>
      </w:r>
      <w:r w:rsidR="0096321F" w:rsidRPr="00050065">
        <w:rPr>
          <w:rFonts w:ascii="Times New Roman" w:hAnsi="Times New Roman"/>
          <w:spacing w:val="-6"/>
          <w:szCs w:val="26"/>
        </w:rPr>
        <w:t xml:space="preserve"> в со</w:t>
      </w:r>
      <w:r w:rsidR="002533D0" w:rsidRPr="00050065">
        <w:rPr>
          <w:rFonts w:ascii="Times New Roman" w:hAnsi="Times New Roman"/>
          <w:spacing w:val="-6"/>
          <w:szCs w:val="26"/>
        </w:rPr>
        <w:t xml:space="preserve">ответствии с законодательством, </w:t>
      </w:r>
      <w:r w:rsidR="001F1B35" w:rsidRPr="00050065">
        <w:rPr>
          <w:rFonts w:ascii="Times New Roman" w:hAnsi="Times New Roman"/>
          <w:spacing w:val="-6"/>
          <w:szCs w:val="26"/>
        </w:rPr>
        <w:t xml:space="preserve"> к числу граждан, нуждающихся</w:t>
      </w:r>
      <w:r w:rsidR="0096321F" w:rsidRPr="00050065">
        <w:rPr>
          <w:rFonts w:ascii="Times New Roman" w:hAnsi="Times New Roman"/>
          <w:spacing w:val="-6"/>
          <w:szCs w:val="26"/>
        </w:rPr>
        <w:t xml:space="preserve"> в специальной социальной защите с предоставлением им медицинских и социально-бытовых услуг</w:t>
      </w:r>
      <w:r w:rsidR="00381C37" w:rsidRPr="00050065">
        <w:rPr>
          <w:rFonts w:ascii="Times New Roman" w:hAnsi="Times New Roman"/>
          <w:spacing w:val="-6"/>
          <w:szCs w:val="26"/>
        </w:rPr>
        <w:t>, в случае, если существуют следующие обстоятельства, которые ухудшают или могут ухудшить условия его жизнедеятельности</w:t>
      </w:r>
      <w:r w:rsidR="00FF4BD1" w:rsidRPr="00050065">
        <w:rPr>
          <w:rFonts w:ascii="Times New Roman" w:hAnsi="Times New Roman"/>
          <w:spacing w:val="-6"/>
          <w:szCs w:val="26"/>
        </w:rPr>
        <w:t>, а также</w:t>
      </w:r>
      <w:r w:rsidR="00B450A4" w:rsidRPr="00050065">
        <w:rPr>
          <w:rFonts w:ascii="Times New Roman" w:hAnsi="Times New Roman"/>
          <w:spacing w:val="-6"/>
          <w:szCs w:val="26"/>
        </w:rPr>
        <w:t xml:space="preserve"> отдельные</w:t>
      </w:r>
      <w:r w:rsidR="00FF4BD1" w:rsidRPr="00050065">
        <w:rPr>
          <w:rFonts w:ascii="Times New Roman" w:hAnsi="Times New Roman"/>
          <w:spacing w:val="-6"/>
          <w:szCs w:val="26"/>
        </w:rPr>
        <w:t xml:space="preserve"> категории заявителей, которым предоставляются жилые помещения  для социальной защиты</w:t>
      </w:r>
      <w:r w:rsidR="00381C37" w:rsidRPr="00050065">
        <w:rPr>
          <w:rFonts w:ascii="Times New Roman" w:hAnsi="Times New Roman"/>
          <w:spacing w:val="-6"/>
          <w:szCs w:val="26"/>
        </w:rPr>
        <w:t>:</w:t>
      </w:r>
      <w:proofErr w:type="gramEnd"/>
    </w:p>
    <w:p w:rsidR="00381C37" w:rsidRPr="00050065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а</w:t>
      </w:r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381C37" w:rsidRPr="00050065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б</w:t>
      </w:r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381C37" w:rsidRPr="00050065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в</w:t>
      </w:r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381C37" w:rsidRPr="00050065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г</w:t>
      </w:r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381C37" w:rsidRPr="00050065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д</w:t>
      </w:r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381C37" w:rsidRPr="00050065" w:rsidRDefault="00733DDB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е</w:t>
      </w:r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381C37" w:rsidRPr="00050065" w:rsidRDefault="009B26C4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ж</w:t>
      </w:r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) отсутствие работы и сре</w:t>
      </w:r>
      <w:proofErr w:type="gramStart"/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дств к с</w:t>
      </w:r>
      <w:proofErr w:type="gramEnd"/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уществованию;</w:t>
      </w:r>
    </w:p>
    <w:p w:rsidR="00381C37" w:rsidRPr="00050065" w:rsidRDefault="009B26C4" w:rsidP="00381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з</w:t>
      </w:r>
      <w:r w:rsidR="00381C37" w:rsidRPr="00050065">
        <w:rPr>
          <w:rFonts w:ascii="Times New Roman" w:eastAsiaTheme="minorHAnsi" w:hAnsi="Times New Roman"/>
          <w:spacing w:val="-6"/>
          <w:sz w:val="26"/>
          <w:szCs w:val="26"/>
        </w:rPr>
        <w:t>) наличие иных обстоятельств, которые нормативными правовыми актами субъекта Российской Федерации признаны ухудшающими или способными ухудшить ус</w:t>
      </w:r>
      <w:r w:rsidRPr="00050065">
        <w:rPr>
          <w:rFonts w:ascii="Times New Roman" w:eastAsiaTheme="minorHAnsi" w:hAnsi="Times New Roman"/>
          <w:spacing w:val="-6"/>
          <w:sz w:val="26"/>
          <w:szCs w:val="26"/>
        </w:rPr>
        <w:t>ловия жизнедеятельности граждан;</w:t>
      </w:r>
    </w:p>
    <w:p w:rsidR="009B26C4" w:rsidRPr="00050065" w:rsidRDefault="009B26C4" w:rsidP="00725CF6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pacing w:val="-6"/>
          <w:szCs w:val="26"/>
        </w:rPr>
      </w:pPr>
      <w:r w:rsidRPr="00050065">
        <w:rPr>
          <w:rFonts w:ascii="Times New Roman" w:hAnsi="Times New Roman"/>
          <w:spacing w:val="-6"/>
          <w:szCs w:val="26"/>
          <w:lang w:eastAsia="ru-RU"/>
        </w:rPr>
        <w:t xml:space="preserve">5) категории заявителей, которым предоставляются </w:t>
      </w:r>
      <w:r w:rsidRPr="00050065">
        <w:rPr>
          <w:rFonts w:ascii="Times New Roman" w:hAnsi="Times New Roman" w:cs="Times New Roman"/>
          <w:spacing w:val="-6"/>
          <w:szCs w:val="26"/>
        </w:rPr>
        <w:t>жилые помещения фондов для временного поселения вынужденных переселенцев и лиц, признанных беженцами:</w:t>
      </w:r>
    </w:p>
    <w:p w:rsidR="00725CF6" w:rsidRPr="00050065" w:rsidRDefault="00725CF6" w:rsidP="0072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pacing w:val="-6"/>
          <w:sz w:val="26"/>
          <w:szCs w:val="26"/>
        </w:rPr>
      </w:pPr>
      <w:r w:rsidRPr="00050065">
        <w:rPr>
          <w:rFonts w:ascii="Times New Roman" w:eastAsiaTheme="minorHAnsi" w:hAnsi="Times New Roman"/>
          <w:spacing w:val="-6"/>
          <w:sz w:val="26"/>
          <w:szCs w:val="26"/>
        </w:rPr>
        <w:t>- гражданам, признанным в установленном федеральным законом порядке вынужденными переселенцами и беженцами</w:t>
      </w:r>
      <w:r w:rsidR="007C7B8E" w:rsidRPr="00050065">
        <w:rPr>
          <w:rFonts w:ascii="Times New Roman" w:eastAsiaTheme="minorHAnsi" w:hAnsi="Times New Roman"/>
          <w:spacing w:val="-6"/>
          <w:sz w:val="26"/>
          <w:szCs w:val="26"/>
        </w:rPr>
        <w:t>;</w:t>
      </w:r>
    </w:p>
    <w:p w:rsidR="007C7B8E" w:rsidRPr="00050065" w:rsidRDefault="00725CF6" w:rsidP="007C7B8E">
      <w:pPr>
        <w:pStyle w:val="ConsPlusNormal0"/>
        <w:ind w:firstLine="540"/>
        <w:jc w:val="both"/>
        <w:rPr>
          <w:rFonts w:ascii="Times New Roman" w:hAnsi="Times New Roman" w:cs="Times New Roman"/>
          <w:spacing w:val="-6"/>
          <w:szCs w:val="26"/>
        </w:rPr>
      </w:pPr>
      <w:r w:rsidRPr="00050065">
        <w:rPr>
          <w:rFonts w:ascii="Times New Roman" w:hAnsi="Times New Roman"/>
          <w:spacing w:val="-6"/>
          <w:szCs w:val="26"/>
          <w:lang w:eastAsia="ru-RU"/>
        </w:rPr>
        <w:t xml:space="preserve">6) </w:t>
      </w:r>
      <w:r w:rsidR="007C7B8E" w:rsidRPr="00050065">
        <w:rPr>
          <w:rFonts w:ascii="Times New Roman" w:hAnsi="Times New Roman" w:cs="Times New Roman"/>
          <w:spacing w:val="-6"/>
          <w:szCs w:val="26"/>
        </w:rPr>
        <w:t>дети-сироты и дети, оставшиеся без попечения родителей, лиц</w:t>
      </w:r>
      <w:r w:rsidR="00543240" w:rsidRPr="00050065">
        <w:rPr>
          <w:rFonts w:ascii="Times New Roman" w:hAnsi="Times New Roman" w:cs="Times New Roman"/>
          <w:spacing w:val="-6"/>
          <w:szCs w:val="26"/>
        </w:rPr>
        <w:t>а</w:t>
      </w:r>
      <w:r w:rsidR="007C7B8E" w:rsidRPr="00050065">
        <w:rPr>
          <w:rFonts w:ascii="Times New Roman" w:hAnsi="Times New Roman" w:cs="Times New Roman"/>
          <w:spacing w:val="-6"/>
          <w:szCs w:val="26"/>
        </w:rPr>
        <w:t xml:space="preserve"> из числа детей-</w:t>
      </w:r>
      <w:r w:rsidR="007C7B8E" w:rsidRPr="00050065">
        <w:rPr>
          <w:rFonts w:ascii="Times New Roman" w:hAnsi="Times New Roman" w:cs="Times New Roman"/>
          <w:spacing w:val="-6"/>
          <w:szCs w:val="26"/>
        </w:rPr>
        <w:lastRenderedPageBreak/>
        <w:t>сирот и детей, оставшихся без попечения родителей</w:t>
      </w:r>
      <w:r w:rsidR="00543240" w:rsidRPr="00050065">
        <w:rPr>
          <w:rFonts w:ascii="Times New Roman" w:hAnsi="Times New Roman" w:cs="Times New Roman"/>
          <w:spacing w:val="-6"/>
          <w:szCs w:val="26"/>
        </w:rPr>
        <w:t>.</w:t>
      </w:r>
    </w:p>
    <w:p w:rsidR="003D6298" w:rsidRPr="00050065" w:rsidRDefault="003D6298" w:rsidP="0067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1.3.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</w:t>
      </w:r>
      <w:r w:rsidR="00673D18" w:rsidRPr="00050065">
        <w:rPr>
          <w:rFonts w:ascii="Times New Roman" w:hAnsi="Times New Roman"/>
          <w:spacing w:val="-6"/>
          <w:sz w:val="26"/>
          <w:szCs w:val="26"/>
          <w:lang w:eastAsia="ru-RU"/>
        </w:rPr>
        <w:t>етствующими полномочиями.</w:t>
      </w:r>
    </w:p>
    <w:p w:rsidR="00673D18" w:rsidRPr="00050065" w:rsidRDefault="00673D18" w:rsidP="0067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Требования к порядку информирования</w:t>
      </w: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о предоставлении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1.4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Информация о порядке предоставления муниципальной услуги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размещается:</w:t>
      </w:r>
    </w:p>
    <w:p w:rsidR="003D6298" w:rsidRPr="00050065" w:rsidRDefault="003D6298" w:rsidP="003D6298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 информационных стендах, расположенных в Органе, в МФЦ;</w:t>
      </w:r>
    </w:p>
    <w:p w:rsidR="003D6298" w:rsidRPr="00050065" w:rsidRDefault="003D6298" w:rsidP="003D629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на официальном сайте Органа, МФЦ</w:t>
      </w:r>
      <w:r w:rsidRPr="00050065">
        <w:rPr>
          <w:rFonts w:ascii="Times New Roman" w:hAnsi="Times New Roman"/>
          <w:i/>
          <w:spacing w:val="-6"/>
          <w:sz w:val="26"/>
          <w:szCs w:val="26"/>
          <w:lang w:eastAsia="ru-RU"/>
        </w:rPr>
        <w:t>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в федеральной государственной информационной системе </w:t>
      </w:r>
      <w:r w:rsidRPr="00050065">
        <w:rPr>
          <w:rFonts w:ascii="Times New Roman" w:hAnsi="Times New Roman"/>
          <w:spacing w:val="-6"/>
          <w:sz w:val="26"/>
          <w:szCs w:val="26"/>
        </w:rPr>
        <w:t>«Единый портал государственных и муниципальных услуг (функций)» (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http://www.gosuslugi.ru/</w:t>
      </w:r>
      <w:r w:rsidRPr="00050065">
        <w:rPr>
          <w:rFonts w:ascii="Times New Roman" w:hAnsi="Times New Roman"/>
          <w:spacing w:val="-6"/>
          <w:sz w:val="26"/>
          <w:szCs w:val="26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050065">
          <w:rPr>
            <w:rStyle w:val="a7"/>
            <w:rFonts w:ascii="Times New Roman" w:hAnsi="Times New Roman"/>
            <w:color w:val="auto"/>
            <w:spacing w:val="-6"/>
            <w:sz w:val="26"/>
            <w:szCs w:val="26"/>
            <w:u w:val="none"/>
          </w:rPr>
          <w:t>http://pgu.rkomi.ru/</w:t>
        </w:r>
      </w:hyperlink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)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 (далее – порталы государственных и муниципальных услуг (функций));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на аппаратно-программных комплексах – Интернет-киоск.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050065">
        <w:rPr>
          <w:rFonts w:ascii="Times New Roman" w:hAnsi="Times New Roman"/>
          <w:i/>
          <w:spacing w:val="-6"/>
          <w:sz w:val="26"/>
          <w:szCs w:val="26"/>
          <w:lang w:eastAsia="ru-RU"/>
        </w:rPr>
        <w:t>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факсимильного сообщения;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личном обращении в Орган, МФЦ;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письменном обращении в Орган, МФЦ,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 том числе по электронной почте;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путем публичного информирования.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категории заявителей;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050065">
        <w:rPr>
          <w:rFonts w:ascii="Times New Roman" w:hAnsi="Times New Roman"/>
          <w:i/>
          <w:spacing w:val="-6"/>
          <w:sz w:val="26"/>
          <w:szCs w:val="26"/>
          <w:lang w:eastAsia="ru-RU"/>
        </w:rPr>
        <w:t xml:space="preserve">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порядок передачи результата заявителю;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срок предоставления муниципальной услуги;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D6298" w:rsidRPr="00050065" w:rsidRDefault="003D6298" w:rsidP="003D6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 xml:space="preserve"> время приема и выдачи документов.</w:t>
      </w:r>
    </w:p>
    <w:p w:rsidR="003D6298" w:rsidRPr="00050065" w:rsidRDefault="003D6298" w:rsidP="003D6298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</w:t>
      </w:r>
      <w:r w:rsidR="008561B5"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формации,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на официальных сайтах МФЦ, Органа.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050065">
        <w:rPr>
          <w:rFonts w:ascii="Times New Roman" w:hAnsi="Times New Roman"/>
          <w:i/>
          <w:spacing w:val="-6"/>
          <w:sz w:val="26"/>
          <w:szCs w:val="26"/>
          <w:lang w:eastAsia="ru-RU"/>
        </w:rPr>
        <w:t>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val="en-US" w:eastAsia="ru-RU"/>
        </w:rPr>
        <w:t>II</w:t>
      </w: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. Стандарт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Наименование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2.1. Наименование муниципальной услуги: «</w:t>
      </w:r>
      <w:r w:rsidR="00943088" w:rsidRPr="00050065">
        <w:rPr>
          <w:rFonts w:ascii="Times New Roman" w:hAnsi="Times New Roman"/>
          <w:bCs/>
          <w:spacing w:val="-6"/>
          <w:sz w:val="26"/>
          <w:szCs w:val="26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».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117C70">
        <w:rPr>
          <w:rFonts w:ascii="Times New Roman" w:hAnsi="Times New Roman"/>
          <w:spacing w:val="-6"/>
          <w:sz w:val="26"/>
          <w:szCs w:val="26"/>
          <w:lang w:eastAsia="ru-RU"/>
        </w:rPr>
        <w:t>администрацией сельского поселения «Студенец».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2.3.1.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</w:t>
      </w:r>
      <w:r w:rsidRPr="00050065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, уведомления и выдачи результата предоставления муниципальной услуги заявителю.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2.3.2. Орган – в части приема и регистрации документов у заявителя,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</w:t>
      </w:r>
      <w:r w:rsidRPr="00050065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,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2E4965" w:rsidRPr="00050065" w:rsidRDefault="003D6298" w:rsidP="002E49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2.4.1. </w:t>
      </w:r>
      <w:r w:rsidR="002E4965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– в части предоставления акта, подтверждающего непригодность помещения для проживания в результате чрезвычайных обстоятельств.</w:t>
      </w:r>
    </w:p>
    <w:p w:rsidR="002E4965" w:rsidRPr="00050065" w:rsidRDefault="002E4965" w:rsidP="002E49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2.4.2. Федеральная служба государственной регистрации, кадастра и картографии – в части предоставления 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117C70" w:rsidRDefault="002E4965" w:rsidP="002E49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2.4.3. </w:t>
      </w:r>
      <w:r w:rsidRPr="00117C70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Орган местного самоуправления</w:t>
      </w:r>
      <w:r w:rsidR="00117C70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:</w:t>
      </w:r>
    </w:p>
    <w:p w:rsidR="002E4965" w:rsidRPr="00050065" w:rsidRDefault="00807820" w:rsidP="002E49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– в части предоставления </w:t>
      </w:r>
      <w:r w:rsidR="002E4965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справки о составе семьи;</w:t>
      </w:r>
    </w:p>
    <w:p w:rsidR="002E4965" w:rsidRPr="00050065" w:rsidRDefault="00807820" w:rsidP="002E49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–</w:t>
      </w:r>
      <w:r w:rsidR="002E4965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 части предоставления </w:t>
      </w:r>
      <w:r w:rsidR="002E4965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решения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2E4965" w:rsidRPr="00050065" w:rsidRDefault="002E4965" w:rsidP="002E49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ходатайства органа местного самоуправления как работодателя;</w:t>
      </w:r>
    </w:p>
    <w:p w:rsidR="002E4965" w:rsidRPr="00050065" w:rsidRDefault="002E4965" w:rsidP="002E49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договора социального найма жилого помещения, заключенный ранее.</w:t>
      </w:r>
    </w:p>
    <w:p w:rsidR="003D6298" w:rsidRPr="00050065" w:rsidRDefault="003D6298" w:rsidP="002E4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Запрещается требовать от заявителя:</w:t>
      </w:r>
    </w:p>
    <w:p w:rsidR="003D6298" w:rsidRPr="00050065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6298" w:rsidRPr="00050065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color w:val="FF0000"/>
          <w:spacing w:val="-6"/>
          <w:sz w:val="26"/>
          <w:szCs w:val="26"/>
          <w:lang w:eastAsia="ru-RU"/>
        </w:rPr>
        <w:tab/>
      </w: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2.5. Результатом предоставления муниципальной услуги является: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1) решение о </w:t>
      </w:r>
      <w:r w:rsidR="00F012F2"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предоставлении гражданам по договорам найма жилых помещений специализированного муниципального жилищного фонда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(далее – решение о предоставлении муниципальной услуги), уведомление о предоставлении муниципальной услуги;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2) 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решение об отказе в </w:t>
      </w:r>
      <w:r w:rsidR="00B12562" w:rsidRPr="00050065">
        <w:rPr>
          <w:rFonts w:ascii="Times New Roman" w:hAnsi="Times New Roman"/>
          <w:bCs/>
          <w:spacing w:val="-6"/>
          <w:sz w:val="26"/>
          <w:szCs w:val="26"/>
        </w:rPr>
        <w:t>предоставлении гражданам по договорам найма жилых помещений специализированного муниципального жилищного фонда</w:t>
      </w:r>
      <w:r w:rsidR="00B12562" w:rsidRPr="0005006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</w:rPr>
        <w:t>(далее – решение об отказе в предоставлении муниципальной услуги)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; уведомление об отказе в предоставлении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Срок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2.6.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 Срок предоставления муниципальной услуги  составляет </w:t>
      </w:r>
      <w:r w:rsidR="00B80056" w:rsidRPr="00050065">
        <w:rPr>
          <w:rFonts w:ascii="Times New Roman" w:hAnsi="Times New Roman"/>
          <w:spacing w:val="-6"/>
          <w:sz w:val="26"/>
          <w:szCs w:val="26"/>
        </w:rPr>
        <w:t>30 календарных дней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, исчисляемых </w:t>
      </w:r>
      <w:r w:rsidR="00D02B98" w:rsidRPr="00050065">
        <w:rPr>
          <w:rFonts w:ascii="Times New Roman" w:hAnsi="Times New Roman"/>
          <w:spacing w:val="-6"/>
          <w:sz w:val="26"/>
          <w:szCs w:val="26"/>
          <w:lang w:eastAsia="ru-RU"/>
        </w:rPr>
        <w:t>с момента обращения заявителя</w:t>
      </w:r>
      <w:r w:rsidR="00D02B98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с документами, необходимыми для предоставления муниципальной услуги</w:t>
      </w:r>
      <w:r w:rsidRPr="00050065">
        <w:rPr>
          <w:rFonts w:ascii="Times New Roman" w:hAnsi="Times New Roman"/>
          <w:spacing w:val="-6"/>
          <w:sz w:val="26"/>
          <w:szCs w:val="26"/>
        </w:rPr>
        <w:t>.</w:t>
      </w:r>
    </w:p>
    <w:p w:rsidR="009C7E41" w:rsidRPr="00050065" w:rsidRDefault="009C7E41" w:rsidP="009C7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Theme="minorHAnsi" w:hAnsi="Times New Roman" w:cstheme="minorBidi"/>
          <w:spacing w:val="-6"/>
          <w:sz w:val="26"/>
          <w:szCs w:val="26"/>
        </w:rPr>
        <w:t xml:space="preserve"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</w:t>
      </w:r>
      <w:r w:rsidRPr="00050065">
        <w:rPr>
          <w:rFonts w:ascii="Times New Roman" w:eastAsiaTheme="minorHAnsi" w:hAnsi="Times New Roman" w:cstheme="minorBidi"/>
          <w:spacing w:val="-6"/>
          <w:sz w:val="26"/>
          <w:szCs w:val="26"/>
        </w:rPr>
        <w:lastRenderedPageBreak/>
        <w:t>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D6298" w:rsidRPr="00050065" w:rsidRDefault="003D6298" w:rsidP="003D629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B80056" w:rsidRPr="00050065" w:rsidRDefault="00B80056" w:rsidP="00B800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B80056" w:rsidRPr="00050065" w:rsidRDefault="00B80056" w:rsidP="00B800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B80056" w:rsidRPr="00050065" w:rsidRDefault="00B80056" w:rsidP="00B800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Гражданским кодексом Российской Федерации (часть вторая) от 26 января 1996 г. № 14-ФЗ (Собрание законодательства Российской Федерации, 1996, № 5, ст. 410);</w:t>
      </w:r>
    </w:p>
    <w:p w:rsidR="00B80056" w:rsidRPr="00050065" w:rsidRDefault="00B80056" w:rsidP="00B800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Федеральным законом Российской Федерации от 29.12.2004,            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3D6298" w:rsidRPr="00050065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D6298" w:rsidRPr="00050065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</w:rPr>
        <w:t>Федеральным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</w:rPr>
        <w:t xml:space="preserve"> </w:t>
      </w:r>
      <w:hyperlink r:id="rId11" w:history="1">
        <w:r w:rsidRPr="00050065">
          <w:rPr>
            <w:rStyle w:val="a7"/>
            <w:rFonts w:ascii="Times New Roman" w:hAnsi="Times New Roman"/>
            <w:color w:val="auto"/>
            <w:spacing w:val="-6"/>
            <w:sz w:val="26"/>
            <w:szCs w:val="26"/>
            <w:u w:val="none"/>
          </w:rPr>
          <w:t>закон</w:t>
        </w:r>
      </w:hyperlink>
      <w:r w:rsidRPr="00050065">
        <w:rPr>
          <w:rFonts w:ascii="Times New Roman" w:hAnsi="Times New Roman"/>
          <w:spacing w:val="-6"/>
          <w:sz w:val="26"/>
          <w:szCs w:val="26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D6298" w:rsidRPr="00050065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Федеральным законом от 06.04.2011 № 63-ФЗ «Об электронной подписи» («Российская газета», № 75, 08.04.2011);</w:t>
      </w:r>
    </w:p>
    <w:p w:rsidR="003D6298" w:rsidRPr="00050065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Федеральным законом от 27.07.2006 № 152-ФЗ «О персональных данных»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(</w:t>
      </w:r>
      <w:r w:rsidRPr="00050065">
        <w:rPr>
          <w:rFonts w:ascii="Times New Roman" w:hAnsi="Times New Roman"/>
          <w:spacing w:val="-6"/>
          <w:sz w:val="26"/>
          <w:szCs w:val="26"/>
        </w:rPr>
        <w:t>«Российская газета», № 165, 29.07.2006);</w:t>
      </w:r>
    </w:p>
    <w:p w:rsidR="00543A59" w:rsidRPr="00050065" w:rsidRDefault="00543A59" w:rsidP="00543A5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050065">
        <w:rPr>
          <w:rFonts w:ascii="Times New Roman" w:eastAsia="Calibri" w:hAnsi="Times New Roman" w:cs="Times New Roman"/>
          <w:spacing w:val="-6"/>
          <w:sz w:val="26"/>
          <w:szCs w:val="26"/>
        </w:rPr>
        <w:t>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(«Собрание законодательства РФ», 06.02.2006, № 6, ст. 697);</w:t>
      </w:r>
    </w:p>
    <w:p w:rsidR="0075328B" w:rsidRPr="00050065" w:rsidRDefault="0075328B" w:rsidP="0075328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Постановление Правительства Российской Федерации от 21.05.2005   № 315 «Об утверждении Типового договора социального найма жилого помещения» (Собрание законодательства РФ, 30.05.2005, № 22, ст. 2126);</w:t>
      </w:r>
    </w:p>
    <w:p w:rsidR="003D6298" w:rsidRPr="00050065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050065">
        <w:rPr>
          <w:rFonts w:ascii="Times New Roman" w:hAnsi="Times New Roman"/>
          <w:spacing w:val="-6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</w:rPr>
        <w:t xml:space="preserve"> и муниципальных услуг» («Российская газета», № 303, 31.12.2012);</w:t>
      </w:r>
    </w:p>
    <w:p w:rsidR="003D6298" w:rsidRPr="00050065" w:rsidRDefault="003D6298" w:rsidP="003D6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3D6298" w:rsidRDefault="0075328B" w:rsidP="00117C70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 xml:space="preserve">Закон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</w:t>
      </w:r>
      <w:r w:rsidRPr="00050065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lastRenderedPageBreak/>
        <w:t>найма» (принят ГС РК 22.09.2005)</w:t>
      </w:r>
      <w:r w:rsidRPr="00050065">
        <w:rPr>
          <w:spacing w:val="-6"/>
          <w:sz w:val="26"/>
          <w:szCs w:val="26"/>
        </w:rPr>
        <w:t xml:space="preserve"> </w:t>
      </w:r>
      <w:r w:rsidRPr="00050065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(«Ведомости нормативных актов органов государственной власти Республики Коми», 27.06.2006, № 6, ст. 4455);</w:t>
      </w:r>
      <w:proofErr w:type="gramEnd"/>
    </w:p>
    <w:p w:rsidR="00117C70" w:rsidRDefault="00117C70" w:rsidP="00117C70">
      <w:pPr>
        <w:pStyle w:val="a5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Решением Совета сельского поселения «Студенец» от 31.03.2015 г. № 3-18/80 «Об утверждении Положения о порядке предоставления жилых помещений специализированного жилищного фонда сельского поселения «Студенец».</w:t>
      </w:r>
    </w:p>
    <w:p w:rsidR="00117C70" w:rsidRPr="00117C70" w:rsidRDefault="00117C70" w:rsidP="00117C70">
      <w:pPr>
        <w:pStyle w:val="a5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D6298" w:rsidRPr="00050065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2.8.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 (</w:t>
      </w:r>
      <w:r w:rsidR="00D960A3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 форме согласно Приложению № 2 к настоящему административному регламенту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)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,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а также следующие документы в 1 экземпляре: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1. Для принятия решения о заключении договора найма служебного жилого помещения: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1) документы, подтверждающие состав семьи: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справку о со</w:t>
      </w:r>
      <w:r w:rsidR="00117C70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ставе семьи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свидетельство о заключении брака (в случае заключения брака);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свидетельство о расторжении брака (в случае расторжении брака);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свидетельство о рождении ребенка (при наличии в семье ребенка);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D960A3" w:rsidRPr="00050065" w:rsidRDefault="00D960A3" w:rsidP="00117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3) трудовой договор.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 Для принятия решения о заключении договора найма жилого помещения в общежитии: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1) документы, подтверждающие состав семьи:</w:t>
      </w:r>
    </w:p>
    <w:p w:rsidR="00D960A3" w:rsidRPr="00050065" w:rsidRDefault="00117C70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справку о составе семьи</w:t>
      </w:r>
      <w:r w:rsidR="00D960A3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свидетельство о заключении брака (в случае заключения брака);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свидетельство о расторжении брака (в случае расторжении брака);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свидетельство о рождении ребенка (при наличии в семье ребенка);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3) трудовой договор (для работающих граждан);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4) справка об обучении (для учащихся, студентов).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3. Для принятия решения о заключении договора найма жилого помещения маневренного фонда: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1) документы, подтверждающие состав семьи: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справку о составе семьи;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свидетельство о заключении брака (в случае заключения брака);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свидетельство о расторжении брака (в случае расторжении брака);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свидетельство о рождении ребенка (при наличии в семье ребенка);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D960A3" w:rsidRPr="00050065" w:rsidRDefault="00D960A3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3) вступившее в законную силу решение суда об обращении взыскания на жилое помещение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</w:t>
      </w:r>
      <w:proofErr w:type="gramEnd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взыскания такие жилые помещения являются для них единственными).</w:t>
      </w:r>
      <w:r w:rsidR="00877C09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</w:p>
    <w:p w:rsidR="003D6298" w:rsidRPr="00050065" w:rsidRDefault="003D6298" w:rsidP="00D9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6298" w:rsidRPr="00050065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лично (в Орган, МФЦ);</w:t>
      </w:r>
    </w:p>
    <w:p w:rsidR="003D6298" w:rsidRPr="00050065" w:rsidRDefault="003D6298" w:rsidP="00216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посредством  по</w:t>
      </w:r>
      <w:r w:rsidR="00216445">
        <w:rPr>
          <w:rFonts w:ascii="Times New Roman" w:hAnsi="Times New Roman"/>
          <w:spacing w:val="-6"/>
          <w:sz w:val="26"/>
          <w:szCs w:val="26"/>
          <w:lang w:eastAsia="ru-RU"/>
        </w:rPr>
        <w:t>чтового  отправления (в Орган)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</w:pPr>
      <w:bookmarkStart w:id="0" w:name="Par45"/>
      <w:bookmarkEnd w:id="0"/>
      <w:r w:rsidRPr="00050065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порядок их представления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2.9.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30F44" w:rsidRPr="00050065" w:rsidRDefault="00930F44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1) 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930F44" w:rsidRPr="00050065" w:rsidRDefault="00930F44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2) акт, подтверждающий непригодность помещения для проживания в результате чрезвычайных обстоятельств;</w:t>
      </w:r>
    </w:p>
    <w:p w:rsidR="00930F44" w:rsidRPr="00050065" w:rsidRDefault="00930F44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3) решение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930F44" w:rsidRPr="00050065" w:rsidRDefault="00E65B8E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4)</w:t>
      </w:r>
      <w:r w:rsidR="00930F44" w:rsidRPr="00050065">
        <w:rPr>
          <w:rFonts w:ascii="Times New Roman" w:hAnsi="Times New Roman"/>
          <w:spacing w:val="-6"/>
          <w:sz w:val="26"/>
          <w:szCs w:val="26"/>
        </w:rPr>
        <w:t xml:space="preserve"> с</w:t>
      </w:r>
      <w:r w:rsidR="00216445">
        <w:rPr>
          <w:rFonts w:ascii="Times New Roman" w:hAnsi="Times New Roman"/>
          <w:spacing w:val="-6"/>
          <w:sz w:val="26"/>
          <w:szCs w:val="26"/>
        </w:rPr>
        <w:t>правка о составе семьи</w:t>
      </w:r>
      <w:r w:rsidR="00930F44" w:rsidRPr="00050065">
        <w:rPr>
          <w:rFonts w:ascii="Times New Roman" w:hAnsi="Times New Roman"/>
          <w:spacing w:val="-6"/>
          <w:sz w:val="26"/>
          <w:szCs w:val="26"/>
        </w:rPr>
        <w:t>;</w:t>
      </w:r>
    </w:p>
    <w:p w:rsidR="00930F44" w:rsidRPr="00050065" w:rsidRDefault="00E65B8E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5)</w:t>
      </w:r>
      <w:r w:rsidR="00930F44" w:rsidRPr="00050065">
        <w:rPr>
          <w:rFonts w:ascii="Times New Roman" w:hAnsi="Times New Roman"/>
          <w:spacing w:val="-6"/>
          <w:sz w:val="26"/>
          <w:szCs w:val="26"/>
        </w:rPr>
        <w:t xml:space="preserve"> договор социального найма жилого помещения, заключенный ранее;</w:t>
      </w:r>
    </w:p>
    <w:p w:rsidR="00930F44" w:rsidRPr="00050065" w:rsidRDefault="00E65B8E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6)</w:t>
      </w:r>
      <w:r w:rsidR="00930F44" w:rsidRPr="00050065">
        <w:rPr>
          <w:rFonts w:ascii="Times New Roman" w:hAnsi="Times New Roman"/>
          <w:spacing w:val="-6"/>
          <w:sz w:val="26"/>
          <w:szCs w:val="26"/>
        </w:rPr>
        <w:t xml:space="preserve"> ходатайство органа местного самоуправления как работодателя;</w:t>
      </w:r>
    </w:p>
    <w:p w:rsidR="00930F44" w:rsidRPr="00050065" w:rsidRDefault="00E65B8E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7)</w:t>
      </w:r>
      <w:r w:rsidR="00930F44" w:rsidRPr="00050065">
        <w:rPr>
          <w:rFonts w:ascii="Times New Roman" w:hAnsi="Times New Roman"/>
          <w:spacing w:val="-6"/>
          <w:sz w:val="26"/>
          <w:szCs w:val="26"/>
        </w:rPr>
        <w:t xml:space="preserve"> ходатайство муниципальной организации как работодателя.</w:t>
      </w:r>
    </w:p>
    <w:p w:rsidR="003D6298" w:rsidRPr="00050065" w:rsidRDefault="003D6298" w:rsidP="00930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Указание на запрет требовать от заявителя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2.10. Запрещается требовать от заявителя: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муниципальных услуг».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Исчерпывающий перечень оснований для приостановления</w:t>
      </w: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или отказа в предоставлении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2.13.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Основаниями для отказа в предоставлении муниципальной услуги являются:</w:t>
      </w:r>
    </w:p>
    <w:p w:rsidR="00E65B8E" w:rsidRPr="00050065" w:rsidRDefault="00E65B8E" w:rsidP="00E65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 xml:space="preserve">1) </w:t>
      </w:r>
      <w:r w:rsidR="009C7E41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наличи</w:t>
      </w:r>
      <w:r w:rsidR="00533FF4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е</w:t>
      </w:r>
      <w:r w:rsidR="009C7E41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</w:t>
      </w:r>
      <w:r w:rsidRPr="00050065">
        <w:rPr>
          <w:rFonts w:ascii="Times New Roman" w:hAnsi="Times New Roman"/>
          <w:spacing w:val="-6"/>
          <w:sz w:val="26"/>
          <w:szCs w:val="26"/>
        </w:rPr>
        <w:t>;</w:t>
      </w:r>
    </w:p>
    <w:p w:rsidR="00E65B8E" w:rsidRPr="00050065" w:rsidRDefault="00E65B8E" w:rsidP="00E65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2)физические лица, которые обратились за получением муниципальной услуги, не относятся к лицам, предусмотренным пунктом 1.2 настоящего административного регламента.</w:t>
      </w:r>
    </w:p>
    <w:p w:rsidR="003D6298" w:rsidRPr="00050065" w:rsidRDefault="003D6298" w:rsidP="00E65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6298" w:rsidRPr="00050065" w:rsidRDefault="003D6298" w:rsidP="0021644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2.14. </w:t>
      </w:r>
      <w:r w:rsidR="00216445" w:rsidRPr="00216445">
        <w:rPr>
          <w:rFonts w:ascii="Times New Roman" w:hAnsi="Times New Roman"/>
          <w:spacing w:val="-6"/>
          <w:sz w:val="26"/>
          <w:szCs w:val="26"/>
          <w:lang w:eastAsia="ru-RU"/>
        </w:rPr>
        <w:t>Услуги, являющиеся необходимыми и обязательными для предоставления муниципальной услуги, отсутствуют.</w:t>
      </w:r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порядок их представления</w:t>
      </w:r>
    </w:p>
    <w:p w:rsidR="003D6298" w:rsidRPr="00050065" w:rsidRDefault="003D6298" w:rsidP="00216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2.15. 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216445">
        <w:rPr>
          <w:rFonts w:ascii="Times New Roman" w:hAnsi="Times New Roman"/>
          <w:spacing w:val="-6"/>
          <w:sz w:val="26"/>
          <w:szCs w:val="26"/>
        </w:rPr>
        <w:t>Документы</w:t>
      </w:r>
      <w:r w:rsidR="00216445" w:rsidRPr="00216445">
        <w:rPr>
          <w:rFonts w:ascii="Times New Roman" w:hAnsi="Times New Roman"/>
          <w:spacing w:val="-6"/>
          <w:sz w:val="26"/>
          <w:szCs w:val="26"/>
        </w:rPr>
        <w:t xml:space="preserve">, являющиеся необходимыми и обязательными для </w:t>
      </w:r>
      <w:r w:rsidR="00216445" w:rsidRPr="00216445">
        <w:rPr>
          <w:rFonts w:ascii="Times New Roman" w:hAnsi="Times New Roman"/>
          <w:spacing w:val="-6"/>
          <w:sz w:val="26"/>
          <w:szCs w:val="26"/>
        </w:rPr>
        <w:lastRenderedPageBreak/>
        <w:t>предоставления му</w:t>
      </w:r>
      <w:r w:rsidR="00216445">
        <w:rPr>
          <w:rFonts w:ascii="Times New Roman" w:hAnsi="Times New Roman"/>
          <w:spacing w:val="-6"/>
          <w:sz w:val="26"/>
          <w:szCs w:val="26"/>
        </w:rPr>
        <w:t>ниципальной услуги, отсутствуют</w:t>
      </w:r>
      <w:r w:rsidRPr="00050065">
        <w:rPr>
          <w:rFonts w:ascii="Times New Roman" w:hAnsi="Times New Roman"/>
          <w:spacing w:val="-6"/>
          <w:sz w:val="26"/>
          <w:szCs w:val="26"/>
        </w:rPr>
        <w:t>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Порядок, размер и основания взимания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государственной пошлины или иной платы,</w:t>
      </w: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взимаемой за предоставление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2.16. Муниципальная услуга предоставляется бесплатно.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D6298" w:rsidRPr="00216445" w:rsidRDefault="003D6298" w:rsidP="00216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2.17. </w:t>
      </w:r>
      <w:r w:rsidR="00216445" w:rsidRPr="008D1084">
        <w:rPr>
          <w:rFonts w:ascii="Times New Roman" w:hAnsi="Times New Roman"/>
          <w:sz w:val="26"/>
          <w:szCs w:val="26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результата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2.19. </w:t>
      </w:r>
      <w:r w:rsidR="00216445" w:rsidRPr="00216445">
        <w:rPr>
          <w:rFonts w:ascii="Times New Roman" w:hAnsi="Times New Roman"/>
          <w:spacing w:val="-6"/>
          <w:sz w:val="26"/>
          <w:szCs w:val="26"/>
          <w:lang w:eastAsia="ru-RU"/>
        </w:rPr>
        <w:t>Заявление и прилагаемые к нему документы регистрируются в день их поступления.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50065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</w:t>
      </w:r>
      <w:r w:rsidR="00050065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ии о социальной защите инвалидов</w:t>
      </w:r>
      <w:proofErr w:type="gramEnd"/>
    </w:p>
    <w:p w:rsidR="003D6298" w:rsidRPr="00050065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3D6298" w:rsidRPr="00050065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D6298" w:rsidRPr="00050065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6298" w:rsidRPr="00050065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6298" w:rsidRPr="00050065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D6298" w:rsidRPr="00050065" w:rsidRDefault="003D6298" w:rsidP="003D629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Информационные стенды должны содержать:</w:t>
      </w:r>
    </w:p>
    <w:p w:rsidR="003D6298" w:rsidRPr="00050065" w:rsidRDefault="003D6298" w:rsidP="003D6298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6298" w:rsidRPr="00050065" w:rsidRDefault="003D6298" w:rsidP="003D6298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D6298" w:rsidRPr="00050065" w:rsidRDefault="003D6298" w:rsidP="003D6298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3D6298" w:rsidRPr="00050065" w:rsidRDefault="003D6298" w:rsidP="003D629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6298" w:rsidRPr="00050065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16445" w:rsidRPr="00216445" w:rsidRDefault="003D6298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050065">
        <w:rPr>
          <w:rFonts w:ascii="Times New Roman" w:hAnsi="Times New Roman"/>
          <w:bCs/>
          <w:spacing w:val="-6"/>
          <w:sz w:val="26"/>
          <w:szCs w:val="26"/>
        </w:rPr>
        <w:t xml:space="preserve">2.21. </w:t>
      </w:r>
      <w:r w:rsidR="00216445" w:rsidRPr="00216445">
        <w:rPr>
          <w:rFonts w:ascii="Times New Roman" w:hAnsi="Times New Roman"/>
          <w:bCs/>
          <w:spacing w:val="-6"/>
          <w:sz w:val="26"/>
          <w:szCs w:val="26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а) сектор информирования и ожидания;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б) сектор приема заявителей.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Сектор информирования и ожидания включает в себя: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перечень государственных и муниципальных услуг, предоставление которых организовано в МФЦ;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сроки предоставления государственных и муниципальных услуг;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proofErr w:type="gramStart"/>
      <w:r w:rsidRPr="00216445">
        <w:rPr>
          <w:rFonts w:ascii="Times New Roman" w:hAnsi="Times New Roman"/>
          <w:bCs/>
          <w:spacing w:val="-6"/>
          <w:sz w:val="26"/>
          <w:szCs w:val="26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lastRenderedPageBreak/>
        <w:t>многофункциональных центров предоставления государственных и</w:t>
      </w:r>
      <w:proofErr w:type="gramEnd"/>
      <w:r w:rsidRPr="00216445">
        <w:rPr>
          <w:rFonts w:ascii="Times New Roman" w:hAnsi="Times New Roman"/>
          <w:bCs/>
          <w:spacing w:val="-6"/>
          <w:sz w:val="26"/>
          <w:szCs w:val="26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 иную информацию, необходимую для получения государственной и муниципальной услуги;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г) стулья, кресельные секции, скамьи (</w:t>
      </w:r>
      <w:proofErr w:type="spellStart"/>
      <w:r w:rsidRPr="00216445">
        <w:rPr>
          <w:rFonts w:ascii="Times New Roman" w:hAnsi="Times New Roman"/>
          <w:bCs/>
          <w:spacing w:val="-6"/>
          <w:sz w:val="26"/>
          <w:szCs w:val="26"/>
        </w:rPr>
        <w:t>банкетки</w:t>
      </w:r>
      <w:proofErr w:type="spellEnd"/>
      <w:r w:rsidRPr="00216445">
        <w:rPr>
          <w:rFonts w:ascii="Times New Roman" w:hAnsi="Times New Roman"/>
          <w:bCs/>
          <w:spacing w:val="-6"/>
          <w:sz w:val="26"/>
          <w:szCs w:val="26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 xml:space="preserve">д) электронную систему управления очередью, предназначенную </w:t>
      </w:r>
      <w:proofErr w:type="gramStart"/>
      <w:r w:rsidRPr="00216445">
        <w:rPr>
          <w:rFonts w:ascii="Times New Roman" w:hAnsi="Times New Roman"/>
          <w:bCs/>
          <w:spacing w:val="-6"/>
          <w:sz w:val="26"/>
          <w:szCs w:val="26"/>
        </w:rPr>
        <w:t>для</w:t>
      </w:r>
      <w:proofErr w:type="gramEnd"/>
      <w:r w:rsidRPr="00216445">
        <w:rPr>
          <w:rFonts w:ascii="Times New Roman" w:hAnsi="Times New Roman"/>
          <w:bCs/>
          <w:spacing w:val="-6"/>
          <w:sz w:val="26"/>
          <w:szCs w:val="26"/>
        </w:rPr>
        <w:t>: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регистрации заявителя в очереди;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учета заявителей в очереди, управления отдельными очередями в зависимости от видов услуг;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отображение статуса очереди;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автоматического перенаправления заявителя в очередь на обслуживание к следующему работнику МФЦ;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216445">
        <w:rPr>
          <w:rFonts w:ascii="Times New Roman" w:hAnsi="Times New Roman"/>
          <w:bCs/>
          <w:spacing w:val="-6"/>
          <w:sz w:val="26"/>
          <w:szCs w:val="26"/>
        </w:rPr>
        <w:tab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216445" w:rsidRPr="0021644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D6298" w:rsidRPr="00050065" w:rsidRDefault="00216445" w:rsidP="00216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</w:rPr>
      </w:pPr>
      <w:r w:rsidRPr="00216445">
        <w:rPr>
          <w:rFonts w:ascii="Times New Roman" w:hAnsi="Times New Roman"/>
          <w:bCs/>
          <w:spacing w:val="-6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Показатели доступности и качества муниципальных услуг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D6298" w:rsidRPr="00050065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Единица</w:t>
            </w:r>
          </w:p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3D6298" w:rsidRPr="00050065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3D6298" w:rsidRPr="00050065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</w:t>
            </w:r>
          </w:p>
        </w:tc>
      </w:tr>
      <w:tr w:rsidR="003D6298" w:rsidRPr="00050065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Наличие возможности получения муниципальной услуги</w:t>
            </w:r>
            <w:r w:rsidRPr="00050065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</w:t>
            </w:r>
          </w:p>
        </w:tc>
      </w:tr>
      <w:tr w:rsidR="003D6298" w:rsidRPr="00050065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3D6298" w:rsidRPr="00050065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заявлений</w:t>
            </w:r>
            <w:r w:rsidRPr="00050065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 xml:space="preserve"> граждан, рассмотренных в установленный срок</w:t>
            </w: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100</w:t>
            </w:r>
          </w:p>
        </w:tc>
      </w:tr>
      <w:tr w:rsidR="003D6298" w:rsidRPr="00050065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</w:p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100</w:t>
            </w:r>
          </w:p>
        </w:tc>
      </w:tr>
      <w:tr w:rsidR="003D6298" w:rsidRPr="00050065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0</w:t>
            </w:r>
          </w:p>
        </w:tc>
      </w:tr>
      <w:tr w:rsidR="003D6298" w:rsidRPr="00050065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050065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05006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0</w:t>
            </w:r>
          </w:p>
        </w:tc>
      </w:tr>
    </w:tbl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</w:rPr>
      </w:pPr>
      <w:r w:rsidRPr="00050065">
        <w:rPr>
          <w:rFonts w:ascii="Times New Roman" w:hAnsi="Times New Roman"/>
          <w:b/>
          <w:spacing w:val="-6"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:rsidR="003D6298" w:rsidRPr="00050065" w:rsidRDefault="003D6298" w:rsidP="000500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proofErr w:type="spellStart"/>
      <w:r w:rsidR="00940AA4">
        <w:rPr>
          <w:rFonts w:ascii="Times New Roman" w:hAnsi="Times New Roman"/>
          <w:spacing w:val="-6"/>
          <w:sz w:val="26"/>
          <w:szCs w:val="26"/>
          <w:lang w:val="en-US"/>
        </w:rPr>
        <w:t>studenadm</w:t>
      </w:r>
      <w:proofErr w:type="spellEnd"/>
      <w:r w:rsidR="00940AA4" w:rsidRPr="00940AA4">
        <w:rPr>
          <w:rFonts w:ascii="Times New Roman" w:hAnsi="Times New Roman"/>
          <w:spacing w:val="-6"/>
          <w:sz w:val="26"/>
          <w:szCs w:val="26"/>
        </w:rPr>
        <w:t>.</w:t>
      </w:r>
      <w:proofErr w:type="spellStart"/>
      <w:r w:rsidR="00940AA4">
        <w:rPr>
          <w:rFonts w:ascii="Times New Roman" w:hAnsi="Times New Roman"/>
          <w:spacing w:val="-6"/>
          <w:sz w:val="26"/>
          <w:szCs w:val="26"/>
          <w:lang w:val="en-US"/>
        </w:rPr>
        <w:t>ru</w:t>
      </w:r>
      <w:proofErr w:type="spellEnd"/>
      <w:r w:rsidRPr="00050065">
        <w:rPr>
          <w:rFonts w:ascii="Times New Roman" w:hAnsi="Times New Roman"/>
          <w:spacing w:val="-6"/>
          <w:sz w:val="26"/>
          <w:szCs w:val="26"/>
        </w:rPr>
        <w:t>, порталах государственных и муниципальных услуг (функций).</w:t>
      </w:r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2.2</w:t>
      </w:r>
      <w:r w:rsid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. </w:t>
      </w:r>
      <w:proofErr w:type="gramStart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Предоставление муниципальной у</w:t>
      </w:r>
      <w:r w:rsidRPr="00050065">
        <w:rPr>
          <w:rFonts w:ascii="Times New Roman" w:hAnsi="Times New Roman"/>
          <w:spacing w:val="-6"/>
          <w:sz w:val="26"/>
          <w:szCs w:val="26"/>
        </w:rPr>
        <w:t>слуги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50065">
        <w:rPr>
          <w:rFonts w:ascii="Times New Roman" w:hAnsi="Times New Roman"/>
          <w:spacing w:val="-6"/>
          <w:sz w:val="26"/>
          <w:szCs w:val="26"/>
        </w:rPr>
        <w:t>слуги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В МФЦ обеспечиваются:</w:t>
      </w:r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а) функционирование автоматизированной информационной системы МФЦ;</w:t>
      </w:r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в) возможность приема от заявителей денежных сре</w:t>
      </w:r>
      <w:proofErr w:type="gramStart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дств в сч</w:t>
      </w:r>
      <w:proofErr w:type="gramEnd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ии и ау</w:t>
      </w:r>
      <w:proofErr w:type="gramEnd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val="en-US" w:eastAsia="ru-RU"/>
        </w:rPr>
        <w:t>III</w:t>
      </w: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. </w:t>
      </w:r>
      <w:r w:rsidRPr="00050065">
        <w:rPr>
          <w:rFonts w:ascii="Times New Roman" w:hAnsi="Times New Roman"/>
          <w:b/>
          <w:spacing w:val="-6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</w:t>
      </w:r>
      <w:r w:rsidR="00050065">
        <w:rPr>
          <w:rFonts w:ascii="Times New Roman" w:hAnsi="Times New Roman"/>
          <w:b/>
          <w:spacing w:val="-6"/>
          <w:sz w:val="26"/>
          <w:szCs w:val="26"/>
        </w:rPr>
        <w:t>ункциональных центрах</w:t>
      </w:r>
    </w:p>
    <w:p w:rsidR="003D6298" w:rsidRPr="00050065" w:rsidRDefault="003D6298" w:rsidP="003D6298">
      <w:pPr>
        <w:pStyle w:val="ConsPlusNormal0"/>
        <w:ind w:firstLine="709"/>
        <w:jc w:val="both"/>
        <w:rPr>
          <w:rFonts w:ascii="Times New Roman" w:eastAsia="Times New Roman" w:hAnsi="Times New Roman"/>
          <w:spacing w:val="-6"/>
          <w:szCs w:val="26"/>
          <w:lang w:eastAsia="ru-RU"/>
        </w:rPr>
      </w:pPr>
      <w:r w:rsidRPr="00050065">
        <w:rPr>
          <w:rFonts w:ascii="Times New Roman" w:hAnsi="Times New Roman"/>
          <w:spacing w:val="-6"/>
          <w:szCs w:val="26"/>
        </w:rPr>
        <w:t xml:space="preserve">3.1. </w:t>
      </w:r>
      <w:r w:rsidRPr="00050065">
        <w:rPr>
          <w:rFonts w:ascii="Times New Roman" w:eastAsia="Times New Roman" w:hAnsi="Times New Roman"/>
          <w:spacing w:val="-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1) прием и регистрация заявления о предоставлении муниципальной услуги;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2)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3) принятие 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4) выдача заявителю результата предоставления муниципальной услуги.</w:t>
      </w:r>
    </w:p>
    <w:p w:rsidR="005E3BB8" w:rsidRPr="00050065" w:rsidRDefault="005E3BB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5) заключение договора.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Прием и регистрация заявления о предоставлении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В МФЦ предусмотрена только очная форма подачи документов.</w:t>
      </w:r>
    </w:p>
    <w:p w:rsidR="003D6298" w:rsidRPr="00940AA4" w:rsidRDefault="003D6298" w:rsidP="009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</w:t>
      </w:r>
      <w:r w:rsidR="00940AA4">
        <w:rPr>
          <w:rFonts w:ascii="Times New Roman" w:hAnsi="Times New Roman"/>
          <w:spacing w:val="-6"/>
          <w:sz w:val="26"/>
          <w:szCs w:val="26"/>
          <w:lang w:eastAsia="ru-RU"/>
        </w:rPr>
        <w:t>ляющую доставку корреспонденции.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Направление заявления и документов, указанных в пункте 2.8 – 2.8.2, 2.9 (в 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lastRenderedPageBreak/>
        <w:t xml:space="preserve">случае, если заявитель представляет </w:t>
      </w:r>
      <w:r w:rsidR="008326A7"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данные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документ</w:t>
      </w:r>
      <w:r w:rsidR="008326A7"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ы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(могут быть направлены заказным письмом с уведомлением о вручении).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3D6298" w:rsidRPr="00050065" w:rsidRDefault="003D6298" w:rsidP="00FB6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При направлении заявления и документов, указанных в пунктах 2.8.-2.8.2, 2.9 (в случае, если заявитель представляет </w:t>
      </w:r>
      <w:r w:rsidR="008326A7" w:rsidRPr="00050065">
        <w:rPr>
          <w:rFonts w:ascii="Times New Roman" w:hAnsi="Times New Roman"/>
          <w:spacing w:val="-6"/>
          <w:sz w:val="26"/>
          <w:szCs w:val="26"/>
          <w:lang w:eastAsia="ru-RU"/>
        </w:rPr>
        <w:t>данные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документ</w:t>
      </w:r>
      <w:r w:rsidR="008326A7" w:rsidRPr="00050065">
        <w:rPr>
          <w:rFonts w:ascii="Times New Roman" w:hAnsi="Times New Roman"/>
          <w:spacing w:val="-6"/>
          <w:sz w:val="26"/>
          <w:szCs w:val="26"/>
          <w:lang w:eastAsia="ru-RU"/>
        </w:rPr>
        <w:t>ы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D6298" w:rsidRPr="00050065" w:rsidRDefault="003D6298" w:rsidP="003D629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050065">
        <w:rPr>
          <w:rFonts w:ascii="Times New Roman" w:hAnsi="Times New Roman"/>
          <w:spacing w:val="-6"/>
          <w:sz w:val="26"/>
          <w:szCs w:val="26"/>
        </w:rPr>
        <w:t>может заверить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проверяет полномочия заявителя;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документа, указанного в пункте 2.9 административного регламента (в случае, если заявитель представил </w:t>
      </w:r>
      <w:r w:rsidR="008326A7"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данные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документ</w:t>
      </w:r>
      <w:r w:rsidR="008326A7"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ы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самостоятельно);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документы не исполнены карандашом;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lastRenderedPageBreak/>
        <w:t>- принимает решение о приеме у заявителя представленных документов;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проверяет представленные документы на предмет комплектности;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6298" w:rsidRPr="00050065" w:rsidRDefault="003D6298" w:rsidP="003D6298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</w:t>
      </w:r>
      <w:r w:rsidR="00940AA4">
        <w:rPr>
          <w:rFonts w:ascii="Times New Roman" w:hAnsi="Times New Roman"/>
          <w:spacing w:val="-6"/>
          <w:sz w:val="26"/>
          <w:szCs w:val="26"/>
        </w:rPr>
        <w:t>димых для предоставления услуги</w:t>
      </w:r>
      <w:r w:rsidR="00940AA4" w:rsidRPr="00940AA4">
        <w:rPr>
          <w:rFonts w:ascii="Times New Roman" w:hAnsi="Times New Roman"/>
          <w:spacing w:val="-6"/>
          <w:sz w:val="26"/>
          <w:szCs w:val="26"/>
        </w:rPr>
        <w:t xml:space="preserve">^ </w:t>
      </w:r>
      <w:r w:rsidRPr="00050065">
        <w:rPr>
          <w:rFonts w:ascii="Times New Roman" w:hAnsi="Times New Roman"/>
          <w:spacing w:val="-6"/>
          <w:sz w:val="26"/>
          <w:szCs w:val="26"/>
        </w:rPr>
        <w:t>электронная почта, контактный телефон).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место, дата и время приема запроса заявителя;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заявителя;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перечень принятых документов от заявителя;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специалиста, принявшего запрос;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срок предоставления муниципальной услуги в соответствии с настоящим Регламентом.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В случае</w:t>
      </w:r>
      <w:proofErr w:type="gramStart"/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,</w:t>
      </w:r>
      <w:proofErr w:type="gramEnd"/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если заявитель не представил самостоятельно документы, указанные в 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lastRenderedPageBreak/>
        <w:t>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 случае</w:t>
      </w: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,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3.2.2. Максимальный срок исполнения административной процедуры составляет </w:t>
      </w:r>
      <w:r w:rsidR="005E3BB8"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2 </w:t>
      </w:r>
      <w:proofErr w:type="gramStart"/>
      <w:r w:rsidR="005E3BB8"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календарных</w:t>
      </w:r>
      <w:proofErr w:type="gramEnd"/>
      <w:r w:rsidR="005E3BB8"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дня</w:t>
      </w:r>
      <w:r w:rsidR="000A7972"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с момента обращения</w:t>
      </w: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заявителя о предоставлении муниципальной услуги.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3.2.3. Результатом административной процедуры является: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940AA4" w:rsidRPr="00940AA4" w:rsidRDefault="00940AA4" w:rsidP="009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940AA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3D6298" w:rsidRPr="00050065" w:rsidRDefault="00940AA4" w:rsidP="009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pacing w:val="-6"/>
          <w:sz w:val="26"/>
          <w:szCs w:val="26"/>
          <w:lang w:eastAsia="ru-RU"/>
        </w:rPr>
      </w:pPr>
      <w:r w:rsidRPr="00940AA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3.3.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3D6298" w:rsidRPr="00050065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оформляет межведомственные запросы; </w:t>
      </w:r>
    </w:p>
    <w:p w:rsidR="003D6298" w:rsidRPr="00050065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подписывает оформленный межведомственный запрос у руководителя Органа, МФЦ;</w:t>
      </w:r>
    </w:p>
    <w:p w:rsidR="003D6298" w:rsidRPr="00050065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:rsidR="003D6298" w:rsidRPr="00050065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Межведомственный запрос содержит: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1) наименование Органа, МФЦ, направляющего межведомственный запрос;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необходимых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6) контактная информация для направления ответа на межведомственный запрос;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Направление межведомственного запроса осуществляется одним из следующих способов:</w:t>
      </w:r>
    </w:p>
    <w:p w:rsidR="003D6298" w:rsidRPr="00050065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почтовым отправлением;</w:t>
      </w:r>
    </w:p>
    <w:p w:rsidR="003D6298" w:rsidRPr="00050065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ab/>
        <w:t>курьером, под расписку;</w:t>
      </w:r>
    </w:p>
    <w:p w:rsidR="003D6298" w:rsidRPr="00050065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ab/>
        <w:t>через СМЭВ (систему межведомственного электронного взаимодействия).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Направление запросов, </w:t>
      </w: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3.3.2. Максимальный срок исполнения админис</w:t>
      </w:r>
      <w:r w:rsidR="005E3BB8"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тративной процедуры составляет 8 календарных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предоставлении муниципальной услуги.</w:t>
      </w:r>
    </w:p>
    <w:p w:rsidR="00940AA4" w:rsidRPr="00940AA4" w:rsidRDefault="00940AA4" w:rsidP="009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940AA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3D6298" w:rsidRPr="00050065" w:rsidRDefault="00940AA4" w:rsidP="009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</w:pPr>
      <w:r w:rsidRPr="00940AA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</w:t>
      </w:r>
      <w:r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ответствии с регламентом работы</w:t>
      </w:r>
      <w:r w:rsidR="003D6298" w:rsidRPr="00050065"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  <w:t>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</w:t>
      </w:r>
      <w:r w:rsidRPr="00050065">
        <w:rPr>
          <w:rFonts w:ascii="Times New Roman" w:hAnsi="Times New Roman"/>
          <w:i/>
          <w:spacing w:val="-6"/>
          <w:sz w:val="26"/>
          <w:szCs w:val="26"/>
          <w:lang w:eastAsia="ru-RU"/>
        </w:rPr>
        <w:t>,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</w:t>
      </w:r>
      <w:r w:rsidRPr="00050065"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  <w:t xml:space="preserve">,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 результатам проверки принимает одно из следующих решений:</w:t>
      </w:r>
    </w:p>
    <w:p w:rsidR="003D6298" w:rsidRPr="00050065" w:rsidRDefault="003D6298" w:rsidP="003D62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решение о предоставлении муниципальной услуги;</w:t>
      </w:r>
    </w:p>
    <w:p w:rsidR="003D6298" w:rsidRPr="00050065" w:rsidRDefault="003D6298" w:rsidP="003D62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услуги, в течени</w:t>
      </w:r>
      <w:r w:rsidR="00940AA4">
        <w:rPr>
          <w:rFonts w:ascii="Times New Roman" w:hAnsi="Times New Roman"/>
          <w:spacing w:val="-6"/>
          <w:sz w:val="26"/>
          <w:szCs w:val="26"/>
          <w:lang w:eastAsia="ru-RU"/>
        </w:rPr>
        <w:t>е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940AA4">
        <w:rPr>
          <w:rFonts w:ascii="Times New Roman" w:hAnsi="Times New Roman"/>
          <w:spacing w:val="-6"/>
          <w:sz w:val="26"/>
          <w:szCs w:val="26"/>
          <w:lang w:eastAsia="ru-RU"/>
        </w:rPr>
        <w:t>пяти рабочих дней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940AA4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 момента проведения проверки пакета документов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(далее - документ, являющийся результатом предоставления услуги),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 передает данный документ на подпись руководителю Органа.</w:t>
      </w:r>
      <w:proofErr w:type="gramEnd"/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Руководитель Органа в течени</w:t>
      </w: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и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940AA4">
        <w:rPr>
          <w:rFonts w:ascii="Times New Roman" w:hAnsi="Times New Roman"/>
          <w:spacing w:val="-6"/>
          <w:sz w:val="26"/>
          <w:szCs w:val="26"/>
          <w:lang w:eastAsia="ru-RU"/>
        </w:rPr>
        <w:t>одного дня с момента передачи решения специалистом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подписывает </w:t>
      </w:r>
      <w:r w:rsidRPr="00050065">
        <w:rPr>
          <w:rFonts w:ascii="Times New Roman" w:hAnsi="Times New Roman"/>
          <w:iCs/>
          <w:spacing w:val="-6"/>
          <w:sz w:val="26"/>
          <w:szCs w:val="26"/>
          <w:lang w:eastAsia="ru-RU"/>
        </w:rPr>
        <w:t>данный документ.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940AA4">
        <w:rPr>
          <w:rFonts w:ascii="Times New Roman" w:hAnsi="Times New Roman"/>
          <w:spacing w:val="-6"/>
          <w:sz w:val="26"/>
          <w:szCs w:val="26"/>
          <w:lang w:eastAsia="ru-RU"/>
        </w:rPr>
        <w:t>одного дня с момента подписания решения Руководителем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940AA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течение двух дней с момента подписания решения Руководителем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="00D34FA1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10 календарных дней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со дня получения из Органа, МФЦ полного комплекта документов, необходимых для принятия решения.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Органа, ответственному за выдачу результата предоставления услуги, или специалисту МФЦ,</w:t>
      </w:r>
      <w:r w:rsidRPr="00050065">
        <w:rPr>
          <w:rFonts w:ascii="Times New Roman" w:hAnsi="Times New Roman"/>
          <w:i/>
          <w:iCs/>
          <w:spacing w:val="-6"/>
          <w:sz w:val="26"/>
          <w:szCs w:val="26"/>
          <w:lang w:eastAsia="ru-RU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ответственному за межведомственное взаимодействие.</w:t>
      </w:r>
    </w:p>
    <w:p w:rsidR="00940AA4" w:rsidRPr="00940AA4" w:rsidRDefault="00940AA4" w:rsidP="00940AA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940AA4">
        <w:rPr>
          <w:rFonts w:ascii="Times New Roman" w:hAnsi="Times New Roman"/>
          <w:spacing w:val="-6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3D6298" w:rsidRPr="00050065" w:rsidRDefault="003D6298" w:rsidP="0094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050065">
        <w:rPr>
          <w:rFonts w:ascii="Times New Roman" w:hAnsi="Times New Roman"/>
          <w:i/>
          <w:iCs/>
          <w:spacing w:val="-6"/>
          <w:sz w:val="26"/>
          <w:szCs w:val="26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ответственному за межведомственное взаимодействие,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решения</w:t>
      </w:r>
      <w:r w:rsidRPr="00050065"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050065" w:rsidRDefault="003D6298" w:rsidP="009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документ, являющийся результатом предоставления муниципальной услуги, направляется по почте з</w:t>
      </w:r>
      <w:r w:rsidR="00940AA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аказным письмом с уведомлением.</w:t>
      </w:r>
    </w:p>
    <w:p w:rsidR="003D6298" w:rsidRPr="00050065" w:rsidRDefault="003D6298" w:rsidP="003D62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050065">
        <w:rPr>
          <w:rFonts w:ascii="Times New Roman" w:hAnsi="Times New Roman"/>
          <w:i/>
          <w:iCs/>
          <w:spacing w:val="-6"/>
          <w:sz w:val="26"/>
          <w:szCs w:val="26"/>
          <w:lang w:eastAsia="ru-RU"/>
        </w:rPr>
        <w:t>,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3.5.1. Критерием принятия решения является выбор заявителем способа его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уведомления о принятом решении, выдачи результата предоставления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3.5.2. Максимальный срок исполнения административной процедуры составляет </w:t>
      </w:r>
      <w:r w:rsidR="00D34FA1" w:rsidRPr="00050065">
        <w:rPr>
          <w:rFonts w:ascii="Times New Roman" w:hAnsi="Times New Roman"/>
          <w:spacing w:val="-6"/>
          <w:sz w:val="26"/>
          <w:szCs w:val="26"/>
        </w:rPr>
        <w:t xml:space="preserve">2 </w:t>
      </w:r>
      <w:proofErr w:type="gramStart"/>
      <w:r w:rsidR="00D34FA1" w:rsidRPr="00050065">
        <w:rPr>
          <w:rFonts w:ascii="Times New Roman" w:hAnsi="Times New Roman"/>
          <w:spacing w:val="-6"/>
          <w:sz w:val="26"/>
          <w:szCs w:val="26"/>
        </w:rPr>
        <w:t>календарных</w:t>
      </w:r>
      <w:proofErr w:type="gramEnd"/>
      <w:r w:rsidR="00D34FA1" w:rsidRPr="00050065">
        <w:rPr>
          <w:rFonts w:ascii="Times New Roman" w:hAnsi="Times New Roman"/>
          <w:spacing w:val="-6"/>
          <w:sz w:val="26"/>
          <w:szCs w:val="26"/>
        </w:rPr>
        <w:t xml:space="preserve"> дня</w:t>
      </w:r>
      <w:r w:rsidRPr="00050065">
        <w:rPr>
          <w:rFonts w:ascii="Times New Roman" w:hAnsi="Times New Roman"/>
          <w:spacing w:val="-6"/>
          <w:sz w:val="26"/>
          <w:szCs w:val="26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050065">
        <w:rPr>
          <w:rFonts w:ascii="Times New Roman" w:hAnsi="Times New Roman"/>
          <w:i/>
          <w:iCs/>
          <w:spacing w:val="-6"/>
          <w:sz w:val="26"/>
          <w:szCs w:val="26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решения о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032D70"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предоставлении гражданам по договорам найма жилых помещений специализированного муниципального жилищного фонда </w:t>
      </w:r>
      <w:r w:rsidRPr="00050065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или решения об отказе в предоставлении муниципальной услуги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</w:p>
    <w:p w:rsidR="00F30A38" w:rsidRPr="00F30A38" w:rsidRDefault="00F30A38" w:rsidP="00F30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F30A38">
        <w:rPr>
          <w:rFonts w:ascii="Times New Roman" w:hAnsi="Times New Roman"/>
          <w:spacing w:val="-6"/>
          <w:sz w:val="26"/>
          <w:szCs w:val="26"/>
        </w:rPr>
        <w:t>Результат выполнения административной процедуры фиксируется специалистом органа в журнале регистрации.</w:t>
      </w:r>
    </w:p>
    <w:p w:rsidR="003D6298" w:rsidRPr="00050065" w:rsidRDefault="00F30A38" w:rsidP="00F30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</w:rPr>
      </w:pPr>
      <w:r w:rsidRPr="00F30A38">
        <w:rPr>
          <w:rFonts w:ascii="Times New Roman" w:hAnsi="Times New Roman"/>
          <w:spacing w:val="-6"/>
          <w:sz w:val="26"/>
          <w:szCs w:val="26"/>
        </w:rPr>
        <w:t>Фиксация результата выполнения административной процедуры МФЦ осуществляется в соответствии с регламентом работы.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6"/>
          <w:szCs w:val="26"/>
        </w:rPr>
      </w:pPr>
    </w:p>
    <w:p w:rsidR="00032D70" w:rsidRPr="00050065" w:rsidRDefault="00032D70" w:rsidP="000500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Заключение договора </w:t>
      </w:r>
    </w:p>
    <w:p w:rsidR="00032D70" w:rsidRPr="00050065" w:rsidRDefault="00032D70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3.6.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поступление </w:t>
      </w:r>
      <w:r w:rsidR="00C962C1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решения о </w:t>
      </w:r>
      <w:r w:rsidR="00C962C1"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предоставлении гражданам по договорам найма жилых помещений специализированного муниципального жилищного фонда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в Орган для заключения договора социального найма.</w:t>
      </w:r>
    </w:p>
    <w:p w:rsidR="002E1CBA" w:rsidRPr="00050065" w:rsidRDefault="00032D70" w:rsidP="002E1C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принятия решения о предоставлении услуги, после направления экземпляра принятого решения сотруднику Органа, ответственному за выдачу результата предоставления услуги, в соответствии с Постановлением Правите</w:t>
      </w:r>
      <w:r w:rsid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льства РФ от 26.01.2006г.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подготавливает в двух экземплярах проект </w:t>
      </w:r>
      <w:r w:rsidR="002E1CBA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договора найма жилого помещения</w:t>
      </w:r>
      <w:r w:rsidR="002E1CBA" w:rsidRPr="00050065">
        <w:rPr>
          <w:rFonts w:ascii="Times New Roman" w:hAnsi="Times New Roman"/>
          <w:i/>
          <w:spacing w:val="-6"/>
          <w:sz w:val="26"/>
          <w:szCs w:val="26"/>
          <w:lang w:eastAsia="ru-RU"/>
        </w:rPr>
        <w:t xml:space="preserve"> </w:t>
      </w:r>
      <w:r w:rsidR="00F30A38">
        <w:rPr>
          <w:rFonts w:ascii="Times New Roman" w:hAnsi="Times New Roman"/>
          <w:spacing w:val="-6"/>
          <w:sz w:val="26"/>
          <w:szCs w:val="26"/>
          <w:lang w:eastAsia="ru-RU"/>
        </w:rPr>
        <w:t>в течение</w:t>
      </w:r>
      <w:proofErr w:type="gramEnd"/>
      <w:r w:rsidR="00F30A38">
        <w:rPr>
          <w:rFonts w:ascii="Times New Roman" w:hAnsi="Times New Roman"/>
          <w:spacing w:val="-6"/>
          <w:sz w:val="26"/>
          <w:szCs w:val="26"/>
          <w:lang w:eastAsia="ru-RU"/>
        </w:rPr>
        <w:t xml:space="preserve"> трех дней</w:t>
      </w:r>
      <w:r w:rsidR="002E1CBA" w:rsidRPr="00050065">
        <w:rPr>
          <w:rFonts w:ascii="Times New Roman" w:hAnsi="Times New Roman"/>
          <w:i/>
          <w:spacing w:val="-6"/>
          <w:sz w:val="26"/>
          <w:szCs w:val="26"/>
          <w:lang w:eastAsia="ru-RU"/>
        </w:rPr>
        <w:t>.</w:t>
      </w:r>
    </w:p>
    <w:p w:rsidR="00032D70" w:rsidRPr="00050065" w:rsidRDefault="00032D70" w:rsidP="00BA52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После составления проекта договора найма жилого помещения, он направляется заявителю с предложением о заключении соответствующего договора</w:t>
      </w:r>
      <w:r w:rsidR="00BA521A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течение двух дней</w:t>
      </w:r>
      <w:r w:rsidR="00BA521A" w:rsidRPr="00050065"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  <w:t>.</w:t>
      </w:r>
    </w:p>
    <w:p w:rsidR="00032D70" w:rsidRPr="00050065" w:rsidRDefault="00032D70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После подписания договора найма жилого помещения, заявитель направляет его в Орган.</w:t>
      </w:r>
    </w:p>
    <w:p w:rsidR="00032D70" w:rsidRPr="00050065" w:rsidRDefault="00032D70" w:rsidP="002164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После поступления подписанного заявителем договора найма жилого помещения в Орган, он передается на подпись руководителю Органа</w:t>
      </w:r>
      <w:r w:rsidR="002164DA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="00F30A38">
        <w:rPr>
          <w:rFonts w:ascii="Times New Roman" w:hAnsi="Times New Roman"/>
          <w:spacing w:val="-6"/>
          <w:sz w:val="26"/>
          <w:szCs w:val="26"/>
          <w:lang w:eastAsia="ru-RU"/>
        </w:rPr>
        <w:t>в течение одного дня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</w:p>
    <w:p w:rsidR="00032D70" w:rsidRPr="00050065" w:rsidRDefault="00032D70" w:rsidP="0089731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После подписания договора найма жилого помещения руководителем Органа, договор найма жилого помещения направляется заявителю, при этом один экземпляр договора найма жилого помещения остается в Органе</w:t>
      </w:r>
      <w:r w:rsidR="00897317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течение двух дней</w:t>
      </w:r>
      <w:r w:rsidR="002164DA" w:rsidRPr="00050065"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  <w:t>.</w:t>
      </w:r>
    </w:p>
    <w:p w:rsidR="007B4580" w:rsidRPr="00050065" w:rsidRDefault="007B4580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3.6.1. Критерием принятия решения является </w:t>
      </w:r>
      <w:r w:rsidR="003470C4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подписание</w:t>
      </w:r>
      <w:r w:rsidR="006E35AE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заявителем договора найма жилого помещения</w:t>
      </w:r>
      <w:r w:rsidR="003470C4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</w:p>
    <w:p w:rsidR="003470C4" w:rsidRPr="00050065" w:rsidRDefault="003470C4" w:rsidP="00A0679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3.6.2.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94092E" w:rsidRPr="00050065">
        <w:rPr>
          <w:rFonts w:ascii="Times New Roman" w:hAnsi="Times New Roman"/>
          <w:spacing w:val="-6"/>
          <w:sz w:val="26"/>
          <w:szCs w:val="26"/>
          <w:lang w:eastAsia="ru-RU"/>
        </w:rPr>
        <w:t>10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календарных дней со дня принятия органом решения.</w:t>
      </w:r>
    </w:p>
    <w:p w:rsidR="00032D70" w:rsidRPr="00050065" w:rsidRDefault="003470C4" w:rsidP="00032D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3.6.2. </w:t>
      </w:r>
      <w:r w:rsidR="00032D70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Результатом исполнения административной процедуры является заключение с заявителем договора найма жилого помещения.</w:t>
      </w:r>
    </w:p>
    <w:p w:rsidR="003470C4" w:rsidRPr="00F30A38" w:rsidRDefault="00F30A38" w:rsidP="00F30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F30A38">
        <w:rPr>
          <w:rFonts w:ascii="Times New Roman" w:hAnsi="Times New Roman"/>
          <w:spacing w:val="-6"/>
          <w:sz w:val="26"/>
          <w:szCs w:val="26"/>
        </w:rPr>
        <w:t>Результат выполнения административной процедуры фиксируется специалисто</w:t>
      </w:r>
      <w:r>
        <w:rPr>
          <w:rFonts w:ascii="Times New Roman" w:hAnsi="Times New Roman"/>
          <w:spacing w:val="-6"/>
          <w:sz w:val="26"/>
          <w:szCs w:val="26"/>
        </w:rPr>
        <w:t>м органа в журнале регистрации.</w:t>
      </w:r>
    </w:p>
    <w:p w:rsidR="00032D70" w:rsidRPr="00050065" w:rsidRDefault="00032D70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6"/>
          <w:szCs w:val="26"/>
        </w:rPr>
      </w:pP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b/>
          <w:spacing w:val="-6"/>
          <w:sz w:val="26"/>
          <w:szCs w:val="26"/>
          <w:lang w:val="en-US" w:eastAsia="ru-RU"/>
        </w:rPr>
        <w:t>IV</w:t>
      </w:r>
      <w:r w:rsidRPr="00050065"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spacing w:after="0" w:line="240" w:lineRule="auto"/>
        <w:jc w:val="center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050065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контроля за</w:t>
      </w:r>
      <w:proofErr w:type="gramEnd"/>
      <w:r w:rsidRPr="00050065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, </w:t>
      </w:r>
      <w:r w:rsidRPr="00050065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30A38" w:rsidRPr="00F30A38" w:rsidRDefault="003D6298" w:rsidP="00F30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4.1. </w:t>
      </w:r>
      <w:r w:rsidR="00F30A38" w:rsidRP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Текущий </w:t>
      </w:r>
      <w:proofErr w:type="gramStart"/>
      <w:r w:rsidR="00F30A38" w:rsidRP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="00F30A38" w:rsidRP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F30A38" w:rsidRPr="00F30A38" w:rsidRDefault="00F30A38" w:rsidP="00F30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деятельностью Органа по предоставлению муниципальной услуги осуществляется главой сельского поселения «Студенец».</w:t>
      </w:r>
    </w:p>
    <w:p w:rsidR="003D6298" w:rsidRPr="00050065" w:rsidRDefault="00F30A38" w:rsidP="00F30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F30A3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</w:t>
      </w:r>
      <w:r w:rsidR="003D6298"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контроля за</w:t>
      </w:r>
      <w:proofErr w:type="gramEnd"/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4.3. Должностные лица Органа несут персональную ответственность,</w:t>
      </w:r>
      <w:r w:rsidRPr="00050065">
        <w:rPr>
          <w:rFonts w:ascii="Times New Roman" w:eastAsia="Times New Roman" w:hAnsi="Times New Roman"/>
          <w:color w:val="FF0000"/>
          <w:spacing w:val="-6"/>
          <w:sz w:val="26"/>
          <w:szCs w:val="26"/>
          <w:lang w:eastAsia="ru-RU"/>
        </w:rPr>
        <w:t xml:space="preserve"> </w:t>
      </w: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2) за своевременную передачу Органу запросов, иных документов, принятых от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заявителя, а также за своевременную выдачу заявителю документов, переданных в этих целях МФЦ Органом;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контроля за</w:t>
      </w:r>
      <w:proofErr w:type="gramEnd"/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Общественный </w:t>
      </w:r>
      <w:proofErr w:type="gramStart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050065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 w:cs="Arial"/>
          <w:b/>
          <w:spacing w:val="-6"/>
          <w:sz w:val="26"/>
          <w:szCs w:val="26"/>
          <w:lang w:val="en-US" w:eastAsia="ru-RU"/>
        </w:rPr>
        <w:t>V</w:t>
      </w:r>
      <w:r w:rsidRPr="00050065"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  <w:t xml:space="preserve">. </w:t>
      </w:r>
      <w:r w:rsidRPr="00050065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</w:t>
      </w:r>
      <w:r w:rsidR="00050065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доставлении муниципальной услуги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Предмет жалобы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муниципальной услуги, у заявителя;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D6298" w:rsidRPr="00050065" w:rsidRDefault="003D6298" w:rsidP="00F30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5.3. </w:t>
      </w:r>
      <w:r w:rsidR="00F30A38" w:rsidRPr="00F30A38">
        <w:rPr>
          <w:rFonts w:ascii="Times New Roman" w:hAnsi="Times New Roman"/>
          <w:spacing w:val="-6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</w:t>
      </w:r>
      <w:r w:rsidRPr="00050065">
        <w:rPr>
          <w:rFonts w:ascii="Times New Roman" w:hAnsi="Times New Roman"/>
          <w:i/>
          <w:spacing w:val="-6"/>
          <w:sz w:val="26"/>
          <w:szCs w:val="26"/>
        </w:rPr>
        <w:t>.</w:t>
      </w:r>
    </w:p>
    <w:p w:rsidR="003D6298" w:rsidRPr="00050065" w:rsidRDefault="003D6298" w:rsidP="003D6298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ab/>
      </w: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Порядок подачи и рассмотрения жалобы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5.5. Жалоба должна содержать: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 xml:space="preserve">представителя, может быть </w:t>
      </w: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представлена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</w:t>
      </w:r>
      <w:r w:rsidR="00F30A38">
        <w:rPr>
          <w:rFonts w:ascii="Times New Roman" w:hAnsi="Times New Roman"/>
          <w:spacing w:val="-6"/>
          <w:sz w:val="26"/>
          <w:szCs w:val="26"/>
          <w:lang w:eastAsia="ru-RU"/>
        </w:rPr>
        <w:t>тавляющего муниципальную услугу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место, дата и время приема жалобы заявителя;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заявителя;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перечень принятых документов от заявителя;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специалиста, принявшего жалобу;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5.9.</w:t>
      </w:r>
      <w:r w:rsidRPr="00050065"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  <w:t xml:space="preserve">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письменной форме информирует заявителя о перенаправлении жалобы.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5.10. В случае установления в ходе или по результатам </w:t>
      </w: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Сроки рассмотрения жалоб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5.11. </w:t>
      </w: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 регистрации.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5.12. Основания для приостановления рассмотрения жалобы не предусмотрены.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Результат рассмотрения жалобы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2) отказать в удовлетворении жалобы.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Порядок обжалования решения по жалобе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 xml:space="preserve">5.16. В случае несогласия с результатами досудебного обжалования, а также на </w:t>
      </w: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050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b/>
          <w:spacing w:val="-6"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5.18. Информация о порядке подачи и рассмотрения жалобы размещается:</w:t>
      </w:r>
    </w:p>
    <w:p w:rsidR="003D6298" w:rsidRPr="00050065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на информационных стендах, расположенных в Органе, в МФЦ;</w:t>
      </w:r>
    </w:p>
    <w:p w:rsidR="003D6298" w:rsidRPr="00050065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на официальных сайтах Органа, МФЦ;</w:t>
      </w:r>
    </w:p>
    <w:p w:rsidR="003D6298" w:rsidRPr="00050065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:rsidR="003D6298" w:rsidRPr="00050065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на аппаратно-программных комплексах – Интернет-киоск.</w:t>
      </w:r>
    </w:p>
    <w:p w:rsidR="003D6298" w:rsidRPr="00050065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5.19. Информацию о порядке подачи и рассмотрения жалобы можно получить:</w:t>
      </w:r>
    </w:p>
    <w:p w:rsidR="003D6298" w:rsidRPr="00050065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телефонной связи по номеру Органа, МФЦ;</w:t>
      </w:r>
    </w:p>
    <w:p w:rsidR="003D6298" w:rsidRPr="00050065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факсимильного сообщения;</w:t>
      </w:r>
    </w:p>
    <w:p w:rsidR="003D6298" w:rsidRPr="00050065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личном обращении в Орган, МФЦ, в том числе по электронной почте;</w:t>
      </w:r>
    </w:p>
    <w:p w:rsidR="003D6298" w:rsidRPr="00050065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при письменном обращении в Орган, МФЦ;</w:t>
      </w:r>
    </w:p>
    <w:p w:rsidR="003D6298" w:rsidRPr="00050065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0065">
        <w:rPr>
          <w:rFonts w:ascii="Times New Roman" w:hAnsi="Times New Roman"/>
          <w:spacing w:val="-6"/>
          <w:sz w:val="26"/>
          <w:szCs w:val="26"/>
          <w:lang w:eastAsia="ru-RU"/>
        </w:rPr>
        <w:t>путем публичного информирования.</w:t>
      </w: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Pr="00D415C0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5961" w:rsidRDefault="00EC5961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0A38" w:rsidRDefault="00F30A38" w:rsidP="00D036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03697" w:rsidRPr="00D415C0" w:rsidRDefault="00D03697" w:rsidP="00D036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D6298" w:rsidRPr="00F30A38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F30A38">
        <w:rPr>
          <w:rFonts w:ascii="Times New Roman" w:hAnsi="Times New Roman"/>
        </w:rPr>
        <w:t>Приложение № 1</w:t>
      </w:r>
    </w:p>
    <w:p w:rsidR="003D6298" w:rsidRPr="00F30A38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F30A38">
        <w:rPr>
          <w:rFonts w:ascii="Times New Roman" w:hAnsi="Times New Roman"/>
        </w:rPr>
        <w:t>к административному регламенту</w:t>
      </w:r>
    </w:p>
    <w:p w:rsidR="003D6298" w:rsidRPr="00F30A38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F30A38">
        <w:rPr>
          <w:rFonts w:ascii="Times New Roman" w:hAnsi="Times New Roman"/>
        </w:rPr>
        <w:t>предоставления муниципальной услуги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30A38">
        <w:rPr>
          <w:rFonts w:ascii="Times New Roman" w:hAnsi="Times New Roman"/>
          <w:bCs/>
        </w:rPr>
        <w:t>«</w:t>
      </w:r>
      <w:r w:rsidR="00A0679C" w:rsidRPr="00F30A38">
        <w:rPr>
          <w:rFonts w:ascii="Times New Roman" w:hAnsi="Times New Roman"/>
          <w:bCs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F30A38">
        <w:rPr>
          <w:rFonts w:ascii="Times New Roman" w:hAnsi="Times New Roman"/>
          <w:bCs/>
        </w:rPr>
        <w:t>»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30A38" w:rsidRPr="00F30A38" w:rsidRDefault="00F30A38" w:rsidP="00F30A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0A38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о </w:t>
      </w:r>
      <w:r w:rsidRPr="00F30A38">
        <w:rPr>
          <w:rFonts w:ascii="Times New Roman" w:eastAsia="SimSun" w:hAnsi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F30A38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A38">
              <w:rPr>
                <w:rFonts w:ascii="Times New Roman" w:hAnsi="Times New Roman"/>
                <w:sz w:val="28"/>
                <w:szCs w:val="28"/>
              </w:rPr>
              <w:t>169060, Республика Коми, г. Микунь, ул. Ленина, д. 32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0A38">
              <w:rPr>
                <w:rFonts w:ascii="Times New Roman" w:hAnsi="Times New Roman"/>
                <w:sz w:val="28"/>
                <w:szCs w:val="28"/>
              </w:rPr>
              <w:t>Центр «Мои документы» 169060, Республика Коми, г. Микунь, ул. Ленина, д. 32;</w:t>
            </w:r>
            <w:proofErr w:type="gramEnd"/>
          </w:p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A38">
              <w:rPr>
                <w:rFonts w:ascii="Times New Roman" w:hAnsi="Times New Roman"/>
                <w:sz w:val="28"/>
                <w:szCs w:val="28"/>
              </w:rPr>
              <w:t xml:space="preserve">Офис «Мои документы» </w:t>
            </w:r>
            <w:proofErr w:type="spellStart"/>
            <w:r w:rsidRPr="00F30A3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30A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30A38">
              <w:rPr>
                <w:rFonts w:ascii="Times New Roman" w:hAnsi="Times New Roman"/>
                <w:sz w:val="28"/>
                <w:szCs w:val="28"/>
              </w:rPr>
              <w:t>Жешарт</w:t>
            </w:r>
            <w:proofErr w:type="spellEnd"/>
            <w:r w:rsidRPr="00F30A38">
              <w:rPr>
                <w:rFonts w:ascii="Times New Roman" w:hAnsi="Times New Roman"/>
                <w:sz w:val="28"/>
                <w:szCs w:val="28"/>
              </w:rPr>
              <w:t>, ул. Советская, д. 2;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0A38">
              <w:rPr>
                <w:rFonts w:ascii="Times New Roman" w:hAnsi="Times New Roman"/>
                <w:sz w:val="28"/>
                <w:szCs w:val="28"/>
              </w:rPr>
              <w:t xml:space="preserve">Офис «Мои документы» с. Айкино, ул. Центральная, д. 112, </w:t>
            </w:r>
            <w:proofErr w:type="spellStart"/>
            <w:r w:rsidRPr="00F30A38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F30A38">
              <w:rPr>
                <w:rFonts w:ascii="Times New Roman" w:hAnsi="Times New Roman"/>
                <w:sz w:val="28"/>
                <w:szCs w:val="28"/>
              </w:rPr>
              <w:t>. 9.</w:t>
            </w:r>
            <w:proofErr w:type="gramEnd"/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0A38">
              <w:rPr>
                <w:rFonts w:ascii="Times New Roman" w:hAnsi="Times New Roman"/>
                <w:sz w:val="28"/>
                <w:szCs w:val="28"/>
                <w:lang w:val="en-US"/>
              </w:rPr>
              <w:t>ust</w:t>
            </w:r>
            <w:proofErr w:type="spellEnd"/>
            <w:r w:rsidRPr="00F30A3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30A38">
              <w:rPr>
                <w:rFonts w:ascii="Times New Roman" w:hAnsi="Times New Roman"/>
                <w:sz w:val="28"/>
                <w:szCs w:val="28"/>
                <w:lang w:val="en-US"/>
              </w:rPr>
              <w:t>vymskiy</w:t>
            </w:r>
            <w:proofErr w:type="spellEnd"/>
            <w:r w:rsidRPr="00F30A38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F30A38">
              <w:rPr>
                <w:rFonts w:ascii="Times New Roman" w:hAnsi="Times New Roman"/>
                <w:sz w:val="28"/>
                <w:szCs w:val="28"/>
                <w:lang w:val="en-US"/>
              </w:rPr>
              <w:t>mydocuments</w:t>
            </w:r>
            <w:proofErr w:type="spellEnd"/>
            <w:r w:rsidRPr="00F30A38">
              <w:rPr>
                <w:rFonts w:ascii="Times New Roman" w:hAnsi="Times New Roman"/>
                <w:sz w:val="28"/>
                <w:szCs w:val="28"/>
              </w:rPr>
              <w:t>11.</w:t>
            </w:r>
            <w:proofErr w:type="spellStart"/>
            <w:r w:rsidRPr="00F30A3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8(2134) 31-121 – директор МФЦ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8(2134) 31-700  - г. Микунь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8(2134) 47-104 - </w:t>
            </w:r>
            <w:proofErr w:type="spellStart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</w:p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8(2134) 28-223 – с. Айкино</w:t>
            </w:r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val="en-US"/>
              </w:rPr>
              <w:t>emdinmu.ru</w:t>
            </w:r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38" w:rsidRPr="00F30A38" w:rsidRDefault="00F30A38" w:rsidP="00F30A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A38">
              <w:rPr>
                <w:rFonts w:ascii="Times New Roman" w:hAnsi="Times New Roman"/>
                <w:sz w:val="28"/>
                <w:szCs w:val="28"/>
              </w:rPr>
              <w:t>Яманова Екатерина Николаевна</w:t>
            </w:r>
          </w:p>
        </w:tc>
      </w:tr>
    </w:tbl>
    <w:p w:rsidR="00F30A38" w:rsidRPr="00F30A38" w:rsidRDefault="00F30A38" w:rsidP="00F30A3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0A38" w:rsidRPr="00F30A38" w:rsidRDefault="00F30A38" w:rsidP="00F3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0A38">
        <w:rPr>
          <w:rFonts w:ascii="Times New Roman" w:hAnsi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F30A38" w:rsidRPr="00F30A38" w:rsidTr="00405316">
        <w:tc>
          <w:tcPr>
            <w:tcW w:w="1803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Часы работы </w:t>
            </w:r>
          </w:p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Часы работы</w:t>
            </w:r>
            <w:r w:rsidRPr="00F30A38">
              <w:rPr>
                <w:rFonts w:ascii="Times New Roman" w:hAnsi="Times New Roman"/>
                <w:sz w:val="28"/>
                <w:szCs w:val="28"/>
              </w:rPr>
              <w:t xml:space="preserve"> Офис «Мои документы» </w:t>
            </w:r>
            <w:proofErr w:type="spellStart"/>
            <w:r w:rsidRPr="00F30A3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30A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30A38">
              <w:rPr>
                <w:rFonts w:ascii="Times New Roman" w:hAnsi="Times New Roman"/>
                <w:sz w:val="28"/>
                <w:szCs w:val="28"/>
              </w:rPr>
              <w:t>Жешарт</w:t>
            </w:r>
            <w:proofErr w:type="spellEnd"/>
          </w:p>
        </w:tc>
        <w:tc>
          <w:tcPr>
            <w:tcW w:w="324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A38"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</w:rPr>
              <w:t>Офис «Мои документы» с. Айкино (обеденный перерыв)</w:t>
            </w:r>
          </w:p>
        </w:tc>
      </w:tr>
      <w:tr w:rsidR="00F30A38" w:rsidRPr="00F30A38" w:rsidTr="00405316">
        <w:tc>
          <w:tcPr>
            <w:tcW w:w="1803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30A38" w:rsidRPr="00F30A38" w:rsidTr="00405316">
        <w:tc>
          <w:tcPr>
            <w:tcW w:w="1803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30A38" w:rsidRPr="00F30A38" w:rsidTr="00405316">
        <w:tc>
          <w:tcPr>
            <w:tcW w:w="1803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30A38" w:rsidRPr="00F30A38" w:rsidTr="00405316">
        <w:tc>
          <w:tcPr>
            <w:tcW w:w="1803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30A38" w:rsidRPr="00F30A38" w:rsidTr="00405316">
        <w:tc>
          <w:tcPr>
            <w:tcW w:w="1803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30A38" w:rsidRPr="00F30A38" w:rsidTr="00405316">
        <w:tc>
          <w:tcPr>
            <w:tcW w:w="1803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0A38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F30A38" w:rsidRPr="00F30A38" w:rsidTr="00405316">
        <w:tc>
          <w:tcPr>
            <w:tcW w:w="1803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F30A38" w:rsidRPr="00F30A38" w:rsidRDefault="00F30A38" w:rsidP="00F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F30A38" w:rsidRPr="00F30A38" w:rsidRDefault="00F30A38" w:rsidP="00E7113E">
      <w:pPr>
        <w:widowControl w:val="0"/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F30A38" w:rsidRPr="00F30A38" w:rsidRDefault="00F30A38" w:rsidP="00F30A3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F30A38">
        <w:rPr>
          <w:rFonts w:ascii="Times New Roman" w:eastAsia="SimSun" w:hAnsi="Times New Roman"/>
          <w:b/>
          <w:sz w:val="28"/>
          <w:szCs w:val="28"/>
          <w:lang w:eastAsia="ru-RU"/>
        </w:rPr>
        <w:t>Общая информация  об</w:t>
      </w:r>
      <w:r w:rsidRPr="00F30A38">
        <w:rPr>
          <w:rFonts w:ascii="Times New Roman" w:eastAsia="SimSu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F30A38">
        <w:rPr>
          <w:rFonts w:ascii="Times New Roman" w:eastAsia="SimSun" w:hAnsi="Times New Roman"/>
          <w:b/>
          <w:sz w:val="28"/>
          <w:szCs w:val="28"/>
          <w:lang w:eastAsia="ru-RU"/>
        </w:rPr>
        <w:t>Администрации сельского поселения «Студенец»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еленая</w:t>
            </w:r>
            <w:proofErr w:type="spellEnd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еленая</w:t>
            </w:r>
            <w:proofErr w:type="spellEnd"/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 w:rsidRPr="00F30A38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sp_studenets</w:t>
            </w:r>
            <w:proofErr w:type="spellEnd"/>
            <w:r w:rsidRPr="00F30A38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@</w:t>
            </w: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mail.ru.</w:t>
            </w:r>
          </w:p>
          <w:p w:rsidR="00F30A38" w:rsidRPr="00F30A38" w:rsidRDefault="00F30A38" w:rsidP="00F30A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8(82134) 22-440; 22-621</w:t>
            </w:r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studenadm.ru</w:t>
            </w:r>
          </w:p>
        </w:tc>
      </w:tr>
      <w:tr w:rsidR="00F30A38" w:rsidRPr="00F30A38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38" w:rsidRPr="00F30A38" w:rsidRDefault="00F30A38" w:rsidP="00F30A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F30A38" w:rsidRPr="00F30A38" w:rsidRDefault="00F30A38" w:rsidP="00F30A3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F30A38" w:rsidRPr="00F30A38" w:rsidRDefault="00F30A38" w:rsidP="00F30A3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F30A38">
        <w:rPr>
          <w:rFonts w:ascii="Times New Roman" w:eastAsia="SimSun" w:hAnsi="Times New Roman"/>
          <w:b/>
          <w:sz w:val="28"/>
          <w:szCs w:val="28"/>
          <w:lang w:eastAsia="ru-RU"/>
        </w:rPr>
        <w:t>График работы Администрации сельского поселения «Студенец»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F30A38" w:rsidRPr="00F30A38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F30A38" w:rsidRPr="00F30A38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F30A38" w:rsidRPr="00F30A38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F30A38" w:rsidRPr="00F30A38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F30A38" w:rsidRPr="00F30A38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F30A38" w:rsidRPr="00F30A38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8.00-16.00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13.00-15.45</w:t>
            </w:r>
          </w:p>
        </w:tc>
      </w:tr>
      <w:tr w:rsidR="00F30A38" w:rsidRPr="00F30A38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приема нет</w:t>
            </w:r>
          </w:p>
        </w:tc>
      </w:tr>
      <w:tr w:rsidR="00F30A38" w:rsidRPr="00F30A38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38" w:rsidRPr="00F30A38" w:rsidRDefault="00F30A38" w:rsidP="00F30A3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30A3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приема нет</w:t>
            </w:r>
          </w:p>
        </w:tc>
      </w:tr>
    </w:tbl>
    <w:p w:rsidR="003D6298" w:rsidRPr="00E7113E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415C0">
        <w:rPr>
          <w:rFonts w:ascii="Arial" w:hAnsi="Arial"/>
          <w:sz w:val="28"/>
          <w:szCs w:val="28"/>
          <w:lang w:eastAsia="ru-RU"/>
        </w:rPr>
        <w:br w:type="page"/>
      </w:r>
      <w:r w:rsidRPr="00E7113E">
        <w:rPr>
          <w:rFonts w:ascii="Times New Roman" w:hAnsi="Times New Roman"/>
        </w:rPr>
        <w:lastRenderedPageBreak/>
        <w:t>Приложение № 2</w:t>
      </w:r>
    </w:p>
    <w:p w:rsidR="003D6298" w:rsidRPr="00E7113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7113E">
        <w:rPr>
          <w:rFonts w:ascii="Times New Roman" w:hAnsi="Times New Roman"/>
        </w:rPr>
        <w:t>к административному регламенту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7113E">
        <w:rPr>
          <w:rFonts w:ascii="Times New Roman" w:hAnsi="Times New Roman"/>
        </w:rPr>
        <w:t>предоставления муниципальной услуги</w:t>
      </w:r>
    </w:p>
    <w:p w:rsidR="003D6298" w:rsidRPr="00E7113E" w:rsidRDefault="007A3A1A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lang w:eastAsia="ru-RU"/>
        </w:rPr>
      </w:pPr>
      <w:r w:rsidRPr="00E7113E">
        <w:rPr>
          <w:rFonts w:ascii="Times New Roman" w:hAnsi="Times New Roman"/>
          <w:lang w:eastAsia="ru-RU"/>
        </w:rPr>
        <w:t xml:space="preserve"> </w:t>
      </w:r>
      <w:r w:rsidR="003D6298" w:rsidRPr="00E7113E">
        <w:rPr>
          <w:rFonts w:ascii="Times New Roman" w:hAnsi="Times New Roman"/>
          <w:lang w:eastAsia="ru-RU"/>
        </w:rPr>
        <w:t>«</w:t>
      </w:r>
      <w:r w:rsidRPr="00E7113E">
        <w:rPr>
          <w:rFonts w:ascii="Times New Roman" w:hAnsi="Times New Roman"/>
          <w:bCs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="003D6298" w:rsidRPr="00E7113E">
        <w:rPr>
          <w:rFonts w:ascii="Times New Roman" w:hAnsi="Times New Roman"/>
          <w:lang w:eastAsia="ru-RU"/>
        </w:rPr>
        <w:t>»</w:t>
      </w:r>
    </w:p>
    <w:p w:rsidR="003D6298" w:rsidRPr="00D415C0" w:rsidRDefault="003D6298" w:rsidP="007A3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6"/>
        <w:tblpPr w:leftFromText="180" w:rightFromText="180" w:vertAnchor="page" w:horzAnchor="margin" w:tblpY="23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7113E" w:rsidRPr="00D415C0" w:rsidTr="00E7113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3E" w:rsidRPr="00D415C0" w:rsidRDefault="00E7113E" w:rsidP="00E7113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3E" w:rsidRPr="00D415C0" w:rsidRDefault="00E7113E" w:rsidP="00E7113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7113E" w:rsidRPr="00D415C0" w:rsidRDefault="00E7113E" w:rsidP="00E7113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7113E" w:rsidRPr="00D415C0" w:rsidRDefault="00E7113E" w:rsidP="00E7113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7113E" w:rsidRPr="00D415C0" w:rsidTr="00E7113E">
        <w:tc>
          <w:tcPr>
            <w:tcW w:w="1019" w:type="pct"/>
            <w:tcBorders>
              <w:top w:val="single" w:sz="4" w:space="0" w:color="auto"/>
            </w:tcBorders>
          </w:tcPr>
          <w:p w:rsidR="00E7113E" w:rsidRPr="00D415C0" w:rsidRDefault="00E7113E" w:rsidP="00E7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7113E" w:rsidRPr="00D415C0" w:rsidRDefault="00E7113E" w:rsidP="00E7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7113E" w:rsidRPr="00D415C0" w:rsidRDefault="00E7113E" w:rsidP="00E7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7113E" w:rsidRPr="00D415C0" w:rsidRDefault="00E7113E" w:rsidP="00E7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3A1A" w:rsidRPr="00D415C0" w:rsidRDefault="007A3A1A" w:rsidP="007A3A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5C0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E7113E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E7113E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7A3A1A" w:rsidRPr="00D415C0" w:rsidTr="00E7113E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A3A1A" w:rsidRPr="00D415C0" w:rsidTr="00E7113E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3A1A" w:rsidRPr="00D415C0" w:rsidRDefault="007A3A1A" w:rsidP="007A3A1A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A3A1A" w:rsidRPr="00D415C0" w:rsidRDefault="007A3A1A" w:rsidP="007A3A1A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ЗАЯВЛЕНИЕ</w:t>
      </w:r>
    </w:p>
    <w:p w:rsidR="007A3A1A" w:rsidRPr="00D415C0" w:rsidRDefault="007A3A1A" w:rsidP="007A3A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Прошу _________________________________________________________</w:t>
      </w: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 xml:space="preserve">(указать вид просьбы: предоставить жилое помещение по договору; </w:t>
      </w: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заключить договор найма)</w:t>
      </w:r>
    </w:p>
    <w:p w:rsidR="00C353ED" w:rsidRDefault="00C353ED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_</w:t>
      </w:r>
      <w:r w:rsidR="00E7113E">
        <w:rPr>
          <w:rFonts w:ascii="Times New Roman" w:hAnsi="Times New Roman"/>
          <w:sz w:val="24"/>
          <w:szCs w:val="24"/>
        </w:rPr>
        <w:t>_____________________________</w:t>
      </w:r>
      <w:r w:rsidRPr="00D415C0">
        <w:rPr>
          <w:rFonts w:ascii="Times New Roman" w:hAnsi="Times New Roman"/>
          <w:sz w:val="24"/>
          <w:szCs w:val="24"/>
        </w:rPr>
        <w:t>______________________________________</w:t>
      </w:r>
    </w:p>
    <w:p w:rsidR="007A3A1A" w:rsidRPr="00D415C0" w:rsidRDefault="007A3A1A" w:rsidP="007A3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E7113E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A1A" w:rsidRPr="00D415C0" w:rsidTr="004C44E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A3A1A" w:rsidRPr="00D415C0" w:rsidRDefault="007A3A1A" w:rsidP="007A3A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3A1A" w:rsidRPr="00D415C0" w:rsidRDefault="007A3A1A" w:rsidP="007A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3A1A" w:rsidRPr="00D415C0" w:rsidRDefault="007A3A1A" w:rsidP="007A3A1A">
      <w:pPr>
        <w:spacing w:after="0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pacing w:after="0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3A1A" w:rsidRPr="00D415C0" w:rsidTr="004C44E4">
        <w:tc>
          <w:tcPr>
            <w:tcW w:w="3190" w:type="dxa"/>
          </w:tcPr>
          <w:p w:rsidR="007A3A1A" w:rsidRPr="00D415C0" w:rsidRDefault="007A3A1A" w:rsidP="007A3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3A1A" w:rsidRPr="00D415C0" w:rsidRDefault="007A3A1A" w:rsidP="007A3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3A1A" w:rsidRPr="00D415C0" w:rsidRDefault="007A3A1A" w:rsidP="007A3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1A" w:rsidRPr="00D415C0" w:rsidTr="004C44E4">
        <w:tc>
          <w:tcPr>
            <w:tcW w:w="3190" w:type="dxa"/>
          </w:tcPr>
          <w:p w:rsidR="007A3A1A" w:rsidRPr="00D415C0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3A1A" w:rsidRPr="00D415C0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3A1A" w:rsidRPr="00D415C0" w:rsidRDefault="007A3A1A" w:rsidP="007A3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7A3A1A" w:rsidRPr="00D415C0" w:rsidRDefault="007A3A1A" w:rsidP="007A3A1A">
      <w:pPr>
        <w:spacing w:after="0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3A1A" w:rsidRPr="00D415C0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A3A1A" w:rsidRPr="00D415C0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A3A1A" w:rsidRPr="00D415C0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A3A1A" w:rsidRPr="00D415C0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A3A1A" w:rsidRDefault="007A3A1A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C353ED" w:rsidRDefault="00C353ED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C353ED" w:rsidRDefault="00C353ED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C353ED" w:rsidRPr="00D415C0" w:rsidRDefault="00C353ED" w:rsidP="007A3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3D6298" w:rsidRDefault="003D6298" w:rsidP="00295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13E" w:rsidRDefault="00E7113E" w:rsidP="00295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13E" w:rsidRDefault="00E7113E" w:rsidP="00295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13E" w:rsidRDefault="00E7113E" w:rsidP="00295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13E" w:rsidRDefault="00E7113E" w:rsidP="00295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13E" w:rsidRDefault="00E7113E" w:rsidP="00295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13E" w:rsidRDefault="00E7113E" w:rsidP="00295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13E" w:rsidRPr="00D415C0" w:rsidRDefault="00E7113E" w:rsidP="00295E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298" w:rsidRPr="00E7113E" w:rsidRDefault="003D6298" w:rsidP="003D6298">
      <w:pPr>
        <w:spacing w:after="0" w:line="240" w:lineRule="auto"/>
        <w:jc w:val="right"/>
        <w:rPr>
          <w:rFonts w:ascii="Times New Roman" w:hAnsi="Times New Roman"/>
        </w:rPr>
      </w:pPr>
      <w:r w:rsidRPr="00E7113E">
        <w:rPr>
          <w:rFonts w:ascii="Times New Roman" w:hAnsi="Times New Roman"/>
        </w:rPr>
        <w:lastRenderedPageBreak/>
        <w:t>Приложение №</w:t>
      </w:r>
      <w:r w:rsidR="00360EE1" w:rsidRPr="00E7113E">
        <w:rPr>
          <w:rFonts w:ascii="Times New Roman" w:hAnsi="Times New Roman"/>
        </w:rPr>
        <w:t xml:space="preserve"> </w:t>
      </w:r>
      <w:r w:rsidRPr="00E7113E">
        <w:rPr>
          <w:rFonts w:ascii="Times New Roman" w:hAnsi="Times New Roman"/>
        </w:rPr>
        <w:t>3</w:t>
      </w:r>
    </w:p>
    <w:p w:rsidR="003D6298" w:rsidRPr="00E7113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E7113E">
        <w:rPr>
          <w:rFonts w:ascii="Times New Roman" w:hAnsi="Times New Roman"/>
        </w:rPr>
        <w:t>к административному регламенту</w:t>
      </w:r>
    </w:p>
    <w:p w:rsidR="003D6298" w:rsidRPr="00E7113E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E7113E">
        <w:rPr>
          <w:rFonts w:ascii="Times New Roman" w:hAnsi="Times New Roman"/>
        </w:rPr>
        <w:t>предоставления муниципальной услуги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7113E">
        <w:rPr>
          <w:rFonts w:ascii="Times New Roman" w:hAnsi="Times New Roman"/>
        </w:rPr>
        <w:t>«</w:t>
      </w:r>
      <w:r w:rsidR="00295E50" w:rsidRPr="00E7113E">
        <w:rPr>
          <w:rFonts w:ascii="Times New Roman" w:hAnsi="Times New Roman"/>
          <w:bCs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E7113E">
        <w:rPr>
          <w:rFonts w:ascii="Times New Roman" w:hAnsi="Times New Roman"/>
        </w:rPr>
        <w:t>»</w:t>
      </w:r>
    </w:p>
    <w:p w:rsidR="003D6298" w:rsidRPr="00D415C0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1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D6298" w:rsidRPr="00D415C0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826" w:rsidRDefault="00FD0725">
      <w:r w:rsidRPr="00D415C0">
        <w:rPr>
          <w:noProof/>
          <w:lang w:eastAsia="ru-RU"/>
        </w:rPr>
        <w:drawing>
          <wp:inline distT="0" distB="0" distL="0" distR="0" wp14:anchorId="4B9881F4" wp14:editId="34BE4FDF">
            <wp:extent cx="5705475" cy="5931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826" w:rsidSect="000500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72" w:rsidRDefault="00CC6E72" w:rsidP="003D6298">
      <w:pPr>
        <w:spacing w:after="0" w:line="240" w:lineRule="auto"/>
      </w:pPr>
      <w:r>
        <w:separator/>
      </w:r>
    </w:p>
  </w:endnote>
  <w:endnote w:type="continuationSeparator" w:id="0">
    <w:p w:rsidR="00CC6E72" w:rsidRDefault="00CC6E72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72" w:rsidRDefault="00CC6E72" w:rsidP="003D6298">
      <w:pPr>
        <w:spacing w:after="0" w:line="240" w:lineRule="auto"/>
      </w:pPr>
      <w:r>
        <w:separator/>
      </w:r>
    </w:p>
  </w:footnote>
  <w:footnote w:type="continuationSeparator" w:id="0">
    <w:p w:rsidR="00CC6E72" w:rsidRDefault="00CC6E72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2"/>
  </w:num>
  <w:num w:numId="12">
    <w:abstractNumId w:val="2"/>
  </w:num>
  <w:num w:numId="13">
    <w:abstractNumId w:val="5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4B18"/>
    <w:rsid w:val="00026E5F"/>
    <w:rsid w:val="00027455"/>
    <w:rsid w:val="00030D52"/>
    <w:rsid w:val="000320BC"/>
    <w:rsid w:val="00032841"/>
    <w:rsid w:val="00032D70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065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58A6"/>
    <w:rsid w:val="00096635"/>
    <w:rsid w:val="00097C72"/>
    <w:rsid w:val="000A101C"/>
    <w:rsid w:val="000A142E"/>
    <w:rsid w:val="000A14DE"/>
    <w:rsid w:val="000A1AAB"/>
    <w:rsid w:val="000A4531"/>
    <w:rsid w:val="000A4BF5"/>
    <w:rsid w:val="000A5486"/>
    <w:rsid w:val="000A63CF"/>
    <w:rsid w:val="000A6FA9"/>
    <w:rsid w:val="000A7972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2CA6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C70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2F0A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1B35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445"/>
    <w:rsid w:val="002164DA"/>
    <w:rsid w:val="00216C5B"/>
    <w:rsid w:val="00217C02"/>
    <w:rsid w:val="0022082D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4EB6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3D0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2AF6"/>
    <w:rsid w:val="002845A5"/>
    <w:rsid w:val="0028481B"/>
    <w:rsid w:val="00287848"/>
    <w:rsid w:val="00290C51"/>
    <w:rsid w:val="00290E15"/>
    <w:rsid w:val="002953A7"/>
    <w:rsid w:val="00295E50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CBA"/>
    <w:rsid w:val="002E2B1E"/>
    <w:rsid w:val="002E2C03"/>
    <w:rsid w:val="002E35BA"/>
    <w:rsid w:val="002E4965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0C4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0EE1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C37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348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126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44E4"/>
    <w:rsid w:val="004C5AE3"/>
    <w:rsid w:val="004C659B"/>
    <w:rsid w:val="004C75D5"/>
    <w:rsid w:val="004D0632"/>
    <w:rsid w:val="004D1A84"/>
    <w:rsid w:val="004D2B27"/>
    <w:rsid w:val="004D3D92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3FF4"/>
    <w:rsid w:val="005343CD"/>
    <w:rsid w:val="00535D5D"/>
    <w:rsid w:val="00541DDF"/>
    <w:rsid w:val="00543240"/>
    <w:rsid w:val="00543A59"/>
    <w:rsid w:val="005447CE"/>
    <w:rsid w:val="00546838"/>
    <w:rsid w:val="005500E9"/>
    <w:rsid w:val="00551E03"/>
    <w:rsid w:val="00552D42"/>
    <w:rsid w:val="00552DA0"/>
    <w:rsid w:val="00553861"/>
    <w:rsid w:val="00554360"/>
    <w:rsid w:val="005560DA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17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3BB8"/>
    <w:rsid w:val="005E4287"/>
    <w:rsid w:val="005E49A9"/>
    <w:rsid w:val="005E5349"/>
    <w:rsid w:val="005E7949"/>
    <w:rsid w:val="005E7D7D"/>
    <w:rsid w:val="005F013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915"/>
    <w:rsid w:val="00673D18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35AE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CF6"/>
    <w:rsid w:val="00726525"/>
    <w:rsid w:val="00727F85"/>
    <w:rsid w:val="007300C3"/>
    <w:rsid w:val="00730CB9"/>
    <w:rsid w:val="007336CE"/>
    <w:rsid w:val="00733CD0"/>
    <w:rsid w:val="00733D67"/>
    <w:rsid w:val="00733DDB"/>
    <w:rsid w:val="00734CE6"/>
    <w:rsid w:val="00735D53"/>
    <w:rsid w:val="00741979"/>
    <w:rsid w:val="0074225B"/>
    <w:rsid w:val="007437BD"/>
    <w:rsid w:val="00743BC4"/>
    <w:rsid w:val="007449F7"/>
    <w:rsid w:val="00744AF1"/>
    <w:rsid w:val="00744D60"/>
    <w:rsid w:val="00746424"/>
    <w:rsid w:val="007464C6"/>
    <w:rsid w:val="00746C88"/>
    <w:rsid w:val="00747DA1"/>
    <w:rsid w:val="00751D9E"/>
    <w:rsid w:val="0075328B"/>
    <w:rsid w:val="00753869"/>
    <w:rsid w:val="00753CC3"/>
    <w:rsid w:val="007553E7"/>
    <w:rsid w:val="007574EE"/>
    <w:rsid w:val="007578B9"/>
    <w:rsid w:val="007602A1"/>
    <w:rsid w:val="00761054"/>
    <w:rsid w:val="00761AB9"/>
    <w:rsid w:val="0076267D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A1A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4580"/>
    <w:rsid w:val="007B52BE"/>
    <w:rsid w:val="007B68D8"/>
    <w:rsid w:val="007C0622"/>
    <w:rsid w:val="007C52BC"/>
    <w:rsid w:val="007C67B6"/>
    <w:rsid w:val="007C7B8E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48E1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820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042"/>
    <w:rsid w:val="00831511"/>
    <w:rsid w:val="00832213"/>
    <w:rsid w:val="008326A7"/>
    <w:rsid w:val="00832B69"/>
    <w:rsid w:val="00835A50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1B5"/>
    <w:rsid w:val="00856B5E"/>
    <w:rsid w:val="00861906"/>
    <w:rsid w:val="00864E84"/>
    <w:rsid w:val="00865F76"/>
    <w:rsid w:val="008664BC"/>
    <w:rsid w:val="00866872"/>
    <w:rsid w:val="00870173"/>
    <w:rsid w:val="0087120D"/>
    <w:rsid w:val="008716E5"/>
    <w:rsid w:val="008736E0"/>
    <w:rsid w:val="00873F9D"/>
    <w:rsid w:val="00874014"/>
    <w:rsid w:val="00876001"/>
    <w:rsid w:val="00876397"/>
    <w:rsid w:val="00877C09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317"/>
    <w:rsid w:val="00897F10"/>
    <w:rsid w:val="008A031D"/>
    <w:rsid w:val="008A0DFA"/>
    <w:rsid w:val="008A2402"/>
    <w:rsid w:val="008A2640"/>
    <w:rsid w:val="008A379E"/>
    <w:rsid w:val="008A630C"/>
    <w:rsid w:val="008B0096"/>
    <w:rsid w:val="008B077F"/>
    <w:rsid w:val="008B0B15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2B4A"/>
    <w:rsid w:val="009247BF"/>
    <w:rsid w:val="0092528A"/>
    <w:rsid w:val="00926D94"/>
    <w:rsid w:val="009301C4"/>
    <w:rsid w:val="00930F44"/>
    <w:rsid w:val="00931395"/>
    <w:rsid w:val="009321C0"/>
    <w:rsid w:val="00932DDE"/>
    <w:rsid w:val="009407B6"/>
    <w:rsid w:val="0094092E"/>
    <w:rsid w:val="00940AA4"/>
    <w:rsid w:val="00941792"/>
    <w:rsid w:val="00941C11"/>
    <w:rsid w:val="00942071"/>
    <w:rsid w:val="00942D71"/>
    <w:rsid w:val="00943088"/>
    <w:rsid w:val="009438E8"/>
    <w:rsid w:val="00943C16"/>
    <w:rsid w:val="00944412"/>
    <w:rsid w:val="00944EFF"/>
    <w:rsid w:val="00946207"/>
    <w:rsid w:val="00946AB7"/>
    <w:rsid w:val="00950B48"/>
    <w:rsid w:val="00951193"/>
    <w:rsid w:val="0095229E"/>
    <w:rsid w:val="0095296A"/>
    <w:rsid w:val="00954415"/>
    <w:rsid w:val="0095478C"/>
    <w:rsid w:val="00956BB2"/>
    <w:rsid w:val="00960592"/>
    <w:rsid w:val="00961F64"/>
    <w:rsid w:val="0096321F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A7A8F"/>
    <w:rsid w:val="009B122C"/>
    <w:rsid w:val="009B26C4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C64DB"/>
    <w:rsid w:val="009C791C"/>
    <w:rsid w:val="009C7E41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036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679C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27AB2"/>
    <w:rsid w:val="00A312DC"/>
    <w:rsid w:val="00A313B6"/>
    <w:rsid w:val="00A31C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9FF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256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37EB0"/>
    <w:rsid w:val="00B403C3"/>
    <w:rsid w:val="00B408B2"/>
    <w:rsid w:val="00B42848"/>
    <w:rsid w:val="00B42A17"/>
    <w:rsid w:val="00B4315B"/>
    <w:rsid w:val="00B437A2"/>
    <w:rsid w:val="00B43CF1"/>
    <w:rsid w:val="00B450A4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056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21A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74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53ED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962C1"/>
    <w:rsid w:val="00CA02AF"/>
    <w:rsid w:val="00CA2A91"/>
    <w:rsid w:val="00CA2CFB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6E72"/>
    <w:rsid w:val="00CC7A71"/>
    <w:rsid w:val="00CD2CC6"/>
    <w:rsid w:val="00CD3542"/>
    <w:rsid w:val="00CD3A5C"/>
    <w:rsid w:val="00CD61F3"/>
    <w:rsid w:val="00CE33BC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B98"/>
    <w:rsid w:val="00D03697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4FA1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5C0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0A3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6F0E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45F8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248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B8E"/>
    <w:rsid w:val="00E65DC6"/>
    <w:rsid w:val="00E66D88"/>
    <w:rsid w:val="00E706AD"/>
    <w:rsid w:val="00E70CC9"/>
    <w:rsid w:val="00E7113E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5961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879"/>
    <w:rsid w:val="00EF1A34"/>
    <w:rsid w:val="00EF2AF9"/>
    <w:rsid w:val="00EF34A1"/>
    <w:rsid w:val="00F001D4"/>
    <w:rsid w:val="00F004E4"/>
    <w:rsid w:val="00F012F2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C9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0A38"/>
    <w:rsid w:val="00F3211B"/>
    <w:rsid w:val="00F3726F"/>
    <w:rsid w:val="00F37854"/>
    <w:rsid w:val="00F415A9"/>
    <w:rsid w:val="00F4263B"/>
    <w:rsid w:val="00F42A61"/>
    <w:rsid w:val="00F431F4"/>
    <w:rsid w:val="00F43453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3737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1631"/>
    <w:rsid w:val="00FA2014"/>
    <w:rsid w:val="00FA2B2E"/>
    <w:rsid w:val="00FA5587"/>
    <w:rsid w:val="00FA6841"/>
    <w:rsid w:val="00FA688B"/>
    <w:rsid w:val="00FA7520"/>
    <w:rsid w:val="00FB1452"/>
    <w:rsid w:val="00FB4D1E"/>
    <w:rsid w:val="00FB6B36"/>
    <w:rsid w:val="00FC107E"/>
    <w:rsid w:val="00FC1679"/>
    <w:rsid w:val="00FC2C61"/>
    <w:rsid w:val="00FC399C"/>
    <w:rsid w:val="00FC3FD2"/>
    <w:rsid w:val="00FC439E"/>
    <w:rsid w:val="00FC4731"/>
    <w:rsid w:val="00FC5302"/>
    <w:rsid w:val="00FC6ECB"/>
    <w:rsid w:val="00FC7453"/>
    <w:rsid w:val="00FD0725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232"/>
    <w:rsid w:val="00FF3C35"/>
    <w:rsid w:val="00FF3F7A"/>
    <w:rsid w:val="00FF4BD1"/>
    <w:rsid w:val="00FF604B"/>
    <w:rsid w:val="00FF6D87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6">
    <w:name w:val="Сетка таблицы6"/>
    <w:basedOn w:val="a1"/>
    <w:next w:val="ab"/>
    <w:uiPriority w:val="59"/>
    <w:rsid w:val="007A3A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A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6">
    <w:name w:val="Сетка таблицы6"/>
    <w:basedOn w:val="a1"/>
    <w:next w:val="ab"/>
    <w:uiPriority w:val="59"/>
    <w:rsid w:val="007A3A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A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B0A4-0489-47B3-9DE9-37174F41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12520</Words>
  <Characters>71368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4</cp:revision>
  <dcterms:created xsi:type="dcterms:W3CDTF">2015-11-18T14:59:00Z</dcterms:created>
  <dcterms:modified xsi:type="dcterms:W3CDTF">2015-11-19T11:43:00Z</dcterms:modified>
</cp:coreProperties>
</file>